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C4F21" w:rsidRDefault="002C4F21" w:rsidP="00CF502C">
      <w:pPr>
        <w:rPr>
          <w:sz w:val="44"/>
          <w:szCs w:val="44"/>
          <w:highlight w:val="green"/>
        </w:rPr>
      </w:pPr>
    </w:p>
    <w:p w:rsidR="00932779" w:rsidRDefault="00932779" w:rsidP="00932779">
      <w:pPr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PLYNO</w:t>
      </w:r>
      <w:r w:rsidR="0013221B">
        <w:rPr>
          <w:b/>
          <w:sz w:val="32"/>
          <w:szCs w:val="32"/>
          <w:u w:val="single"/>
        </w:rPr>
        <w:t>V</w:t>
      </w:r>
      <w:r w:rsidR="00660EEF">
        <w:rPr>
          <w:b/>
          <w:sz w:val="32"/>
          <w:szCs w:val="32"/>
          <w:u w:val="single"/>
        </w:rPr>
        <w:t>ODNÍ</w:t>
      </w:r>
      <w:r w:rsidR="0013221B">
        <w:rPr>
          <w:b/>
          <w:sz w:val="32"/>
          <w:szCs w:val="32"/>
          <w:u w:val="single"/>
        </w:rPr>
        <w:t xml:space="preserve"> PŘÍPOJKY</w:t>
      </w:r>
      <w:r>
        <w:rPr>
          <w:b/>
          <w:sz w:val="32"/>
          <w:szCs w:val="32"/>
          <w:u w:val="single"/>
        </w:rPr>
        <w:t xml:space="preserve">   </w:t>
      </w:r>
    </w:p>
    <w:p w:rsidR="00932779" w:rsidRDefault="00932779" w:rsidP="00932779">
      <w:pPr>
        <w:rPr>
          <w:b/>
          <w:sz w:val="32"/>
          <w:szCs w:val="32"/>
          <w:u w:val="single"/>
        </w:rPr>
      </w:pPr>
    </w:p>
    <w:p w:rsidR="00660EEF" w:rsidRPr="00B623C9" w:rsidRDefault="00660EEF" w:rsidP="00660EEF">
      <w:pPr>
        <w:rPr>
          <w:rFonts w:ascii="Arial" w:hAnsi="Arial" w:cs="Arial"/>
          <w:i/>
          <w:sz w:val="24"/>
          <w:szCs w:val="24"/>
          <w:highlight w:val="yellow"/>
        </w:rPr>
      </w:pPr>
      <w:r w:rsidRPr="00787653">
        <w:rPr>
          <w:rFonts w:ascii="Arial" w:hAnsi="Arial" w:cs="Arial"/>
          <w:i/>
          <w:sz w:val="24"/>
          <w:szCs w:val="24"/>
          <w:highlight w:val="yellow"/>
        </w:rPr>
        <w:t xml:space="preserve">Maturita: </w:t>
      </w:r>
      <w:r>
        <w:rPr>
          <w:rFonts w:ascii="Arial" w:hAnsi="Arial" w:cs="Arial"/>
          <w:i/>
          <w:sz w:val="24"/>
          <w:szCs w:val="24"/>
          <w:highlight w:val="yellow"/>
        </w:rPr>
        <w:t>Plynovodní přípojky</w:t>
      </w:r>
    </w:p>
    <w:p w:rsidR="00660EEF" w:rsidRDefault="00660EEF" w:rsidP="00660EEF">
      <w:pPr>
        <w:rPr>
          <w:sz w:val="36"/>
          <w:szCs w:val="36"/>
        </w:rPr>
      </w:pPr>
    </w:p>
    <w:p w:rsidR="00660EEF" w:rsidRPr="00DE4E21" w:rsidRDefault="00660EEF" w:rsidP="00660EEF">
      <w:pPr>
        <w:rPr>
          <w:sz w:val="24"/>
          <w:szCs w:val="24"/>
        </w:rPr>
      </w:pPr>
      <w:r w:rsidRPr="00DE4E21">
        <w:rPr>
          <w:sz w:val="24"/>
          <w:szCs w:val="24"/>
        </w:rPr>
        <w:t xml:space="preserve">Viz </w:t>
      </w:r>
      <w:hyperlink r:id="rId7" w:history="1">
        <w:r w:rsidRPr="00DE4E21">
          <w:rPr>
            <w:rStyle w:val="Hypertextovodkaz"/>
            <w:sz w:val="24"/>
            <w:szCs w:val="24"/>
          </w:rPr>
          <w:t>http://www.spsstavvm.cz/cs/pro-studenty/studijni-materialy/tzb/ing-poboril/a4-rocnik-rvp/plyn-t4-plynovodni-pripojka.html</w:t>
        </w:r>
      </w:hyperlink>
    </w:p>
    <w:p w:rsidR="00660EEF" w:rsidRDefault="00660EEF" w:rsidP="00660EEF">
      <w:pPr>
        <w:rPr>
          <w:sz w:val="36"/>
          <w:szCs w:val="36"/>
        </w:rPr>
      </w:pPr>
    </w:p>
    <w:p w:rsidR="00660EEF" w:rsidRPr="008F5906" w:rsidRDefault="00660EEF" w:rsidP="00660EEF">
      <w:pPr>
        <w:rPr>
          <w:b/>
          <w:sz w:val="36"/>
          <w:szCs w:val="36"/>
        </w:rPr>
      </w:pPr>
      <w:r w:rsidRPr="008F5906">
        <w:rPr>
          <w:b/>
          <w:sz w:val="36"/>
          <w:szCs w:val="36"/>
        </w:rPr>
        <w:t>Rozdělení plynovodu podle tlaků: (skripta) 172</w:t>
      </w:r>
    </w:p>
    <w:p w:rsidR="00660EEF" w:rsidRDefault="00660EEF" w:rsidP="00660EEF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28D32A2F" wp14:editId="48060BDD">
            <wp:extent cx="7781925" cy="3838575"/>
            <wp:effectExtent l="0" t="0" r="9525" b="9525"/>
            <wp:docPr id="272" name="Obrázek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81925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EEF" w:rsidRDefault="00660EEF" w:rsidP="00660EEF">
      <w:pPr>
        <w:rPr>
          <w:sz w:val="36"/>
          <w:szCs w:val="36"/>
        </w:rPr>
      </w:pPr>
      <w:r>
        <w:rPr>
          <w:sz w:val="36"/>
          <w:szCs w:val="36"/>
        </w:rPr>
        <w:t xml:space="preserve">Zdroj: </w:t>
      </w:r>
      <w:hyperlink r:id="rId9" w:history="1">
        <w:r w:rsidRPr="003C0374">
          <w:rPr>
            <w:rStyle w:val="Hypertextovodkaz"/>
            <w:sz w:val="36"/>
            <w:szCs w:val="36"/>
          </w:rPr>
          <w:t>http://docplayer.cz/37071396-11-plynarenske-soustavy.html</w:t>
        </w:r>
      </w:hyperlink>
    </w:p>
    <w:p w:rsidR="00660EEF" w:rsidRDefault="00660EEF" w:rsidP="00932779">
      <w:pPr>
        <w:rPr>
          <w:b/>
          <w:sz w:val="32"/>
          <w:szCs w:val="32"/>
          <w:u w:val="single"/>
        </w:rPr>
      </w:pPr>
    </w:p>
    <w:p w:rsidR="00660EEF" w:rsidRDefault="00660EEF" w:rsidP="00660EEF">
      <w:pPr>
        <w:rPr>
          <w:b/>
          <w:sz w:val="44"/>
          <w:szCs w:val="44"/>
          <w:u w:val="single"/>
        </w:rPr>
      </w:pPr>
      <w:r>
        <w:rPr>
          <w:sz w:val="36"/>
          <w:szCs w:val="36"/>
        </w:rPr>
        <w:lastRenderedPageBreak/>
        <w:t xml:space="preserve">Plynovodní přípojka se používá na připojení odběrného zařízení (domovní plynovod) </w:t>
      </w:r>
      <w:r w:rsidR="00C12234">
        <w:rPr>
          <w:sz w:val="36"/>
          <w:szCs w:val="36"/>
        </w:rPr>
        <w:t>n</w:t>
      </w:r>
      <w:r>
        <w:rPr>
          <w:sz w:val="36"/>
          <w:szCs w:val="36"/>
        </w:rPr>
        <w:t>a veřejný plynovod. Začíná napojením na veřejný plynovod. a  končí  hlavním uzávěrem plynu (HUP) (skripta)  172</w:t>
      </w:r>
    </w:p>
    <w:p w:rsidR="00660EEF" w:rsidRDefault="00660EEF" w:rsidP="00660EEF">
      <w:pPr>
        <w:rPr>
          <w:b/>
          <w:sz w:val="44"/>
          <w:szCs w:val="44"/>
          <w:u w:val="single"/>
        </w:rPr>
      </w:pPr>
      <w:r>
        <w:rPr>
          <w:b/>
          <w:sz w:val="44"/>
          <w:szCs w:val="44"/>
          <w:u w:val="single"/>
        </w:rPr>
        <w:t xml:space="preserve">Schéma rozdělení plynárenského zařízení </w:t>
      </w:r>
    </w:p>
    <w:p w:rsidR="00660EEF" w:rsidRPr="00AD30C2" w:rsidRDefault="00660EEF" w:rsidP="00660EEF">
      <w:pPr>
        <w:rPr>
          <w:sz w:val="44"/>
          <w:szCs w:val="44"/>
        </w:rPr>
      </w:pPr>
      <w:r>
        <w:rPr>
          <w:sz w:val="44"/>
          <w:szCs w:val="44"/>
          <w:highlight w:val="yellow"/>
        </w:rPr>
        <w:t>u</w:t>
      </w:r>
      <w:r w:rsidRPr="00AD30C2">
        <w:rPr>
          <w:sz w:val="44"/>
          <w:szCs w:val="44"/>
          <w:highlight w:val="yellow"/>
        </w:rPr>
        <w:t xml:space="preserve"> maturity obrázek k dispozici bez legendy</w:t>
      </w:r>
    </w:p>
    <w:p w:rsidR="00660EEF" w:rsidRDefault="00660EEF" w:rsidP="00660EEF">
      <w:pPr>
        <w:rPr>
          <w:sz w:val="36"/>
          <w:szCs w:val="36"/>
        </w:rPr>
      </w:pPr>
      <w:r w:rsidRPr="0049711C">
        <w:rPr>
          <w:noProof/>
          <w:sz w:val="36"/>
          <w:szCs w:val="36"/>
          <w:lang w:eastAsia="cs-CZ"/>
        </w:rPr>
        <w:drawing>
          <wp:inline distT="0" distB="0" distL="0" distR="0" wp14:anchorId="1AE58F25" wp14:editId="73B140FA">
            <wp:extent cx="7013276" cy="3461243"/>
            <wp:effectExtent l="0" t="0" r="0" b="6350"/>
            <wp:docPr id="236" name="Obrázek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727" cy="3469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EEF" w:rsidRDefault="00660EEF" w:rsidP="00660EEF">
      <w:pPr>
        <w:rPr>
          <w:sz w:val="36"/>
          <w:szCs w:val="36"/>
        </w:rPr>
      </w:pPr>
      <w:r w:rsidRPr="0049711C">
        <w:rPr>
          <w:noProof/>
          <w:sz w:val="36"/>
          <w:szCs w:val="36"/>
          <w:lang w:eastAsia="cs-CZ"/>
        </w:rPr>
        <w:drawing>
          <wp:inline distT="0" distB="0" distL="0" distR="0" wp14:anchorId="72169C0C" wp14:editId="686D617B">
            <wp:extent cx="7858664" cy="1384755"/>
            <wp:effectExtent l="0" t="0" r="0" b="6350"/>
            <wp:docPr id="237" name="Obrázek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7921" cy="1398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  <w:r>
        <w:rPr>
          <w:sz w:val="36"/>
          <w:szCs w:val="36"/>
        </w:rPr>
        <w:t xml:space="preserve">Zdroj: </w:t>
      </w:r>
      <w:hyperlink r:id="rId12" w:history="1">
        <w:r w:rsidRPr="003C774F">
          <w:rPr>
            <w:rStyle w:val="Hypertextovodkaz"/>
            <w:rFonts w:ascii="Arial" w:hAnsi="Arial" w:cs="Arial"/>
            <w:sz w:val="28"/>
            <w:szCs w:val="28"/>
          </w:rPr>
          <w:t>http://www.tzb-info.cz/docu/clanky/0049/004946o3.gif</w:t>
        </w:r>
      </w:hyperlink>
    </w:p>
    <w:p w:rsidR="00660EEF" w:rsidRDefault="004F4DE7" w:rsidP="00660EEF">
      <w:pPr>
        <w:pStyle w:val="Default"/>
        <w:rPr>
          <w:rFonts w:ascii="Arial" w:hAnsi="Arial" w:cs="Arial"/>
          <w:sz w:val="28"/>
          <w:szCs w:val="28"/>
        </w:rPr>
      </w:pPr>
      <w:hyperlink r:id="rId13" w:history="1">
        <w:r w:rsidR="00660EEF" w:rsidRPr="005F2C6D">
          <w:rPr>
            <w:rStyle w:val="Hypertextovodkaz"/>
            <w:rFonts w:ascii="Arial" w:hAnsi="Arial" w:cs="Arial"/>
            <w:sz w:val="28"/>
            <w:szCs w:val="28"/>
          </w:rPr>
          <w:t>https://vytapeni.tzb-info.cz/vytapime-plynem/4946-plynova-zarizeni-v-budovach-iii</w:t>
        </w:r>
      </w:hyperlink>
    </w:p>
    <w:p w:rsidR="00660EEF" w:rsidRDefault="00660EEF" w:rsidP="00660EEF">
      <w:pPr>
        <w:pStyle w:val="Default"/>
        <w:rPr>
          <w:rFonts w:ascii="Arial" w:hAnsi="Arial" w:cs="Arial"/>
          <w:sz w:val="28"/>
          <w:szCs w:val="28"/>
        </w:rPr>
      </w:pPr>
    </w:p>
    <w:p w:rsidR="00660EEF" w:rsidRDefault="00660EEF" w:rsidP="00660EEF">
      <w:pPr>
        <w:rPr>
          <w:sz w:val="44"/>
          <w:szCs w:val="44"/>
          <w:highlight w:val="yellow"/>
        </w:rPr>
      </w:pPr>
    </w:p>
    <w:p w:rsidR="00660EEF" w:rsidRPr="00AD30C2" w:rsidRDefault="00660EEF" w:rsidP="00660EEF">
      <w:pPr>
        <w:rPr>
          <w:sz w:val="44"/>
          <w:szCs w:val="44"/>
        </w:rPr>
      </w:pPr>
      <w:r>
        <w:rPr>
          <w:sz w:val="44"/>
          <w:szCs w:val="44"/>
          <w:highlight w:val="yellow"/>
        </w:rPr>
        <w:t>U</w:t>
      </w:r>
      <w:r w:rsidRPr="00AD30C2">
        <w:rPr>
          <w:sz w:val="44"/>
          <w:szCs w:val="44"/>
          <w:highlight w:val="yellow"/>
        </w:rPr>
        <w:t xml:space="preserve"> maturity obrázek k dispozici bez legendy</w:t>
      </w:r>
    </w:p>
    <w:p w:rsidR="00660EEF" w:rsidRDefault="00660EEF" w:rsidP="00660EEF">
      <w:pPr>
        <w:pStyle w:val="Default"/>
        <w:rPr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Fonts w:ascii="Arial" w:hAnsi="Arial" w:cs="Arial"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00777374" wp14:editId="0194EAC8">
            <wp:extent cx="6373505" cy="3650496"/>
            <wp:effectExtent l="0" t="0" r="8255" b="7620"/>
            <wp:docPr id="258" name="Obrázek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92289" cy="366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EEF" w:rsidRDefault="00660EEF" w:rsidP="00660EEF">
      <w:pPr>
        <w:pStyle w:val="Default"/>
        <w:rPr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Fonts w:ascii="Arial" w:hAnsi="Arial" w:cs="Arial"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48FFB2A1" wp14:editId="1474A3C4">
            <wp:extent cx="8052756" cy="668741"/>
            <wp:effectExtent l="0" t="0" r="5715" b="0"/>
            <wp:docPr id="259" name="Obrázek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134746" cy="67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EEF" w:rsidRDefault="00660EEF" w:rsidP="00660EEF">
      <w:pPr>
        <w:pStyle w:val="Default"/>
        <w:rPr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Zdroj: </w:t>
      </w:r>
      <w:hyperlink r:id="rId16" w:history="1">
        <w:r w:rsidRPr="003C0374">
          <w:rPr>
            <w:rStyle w:val="Hypertextovodkaz"/>
            <w:rFonts w:ascii="Arial" w:hAnsi="Arial" w:cs="Arial"/>
            <w:sz w:val="28"/>
            <w:szCs w:val="28"/>
          </w:rPr>
          <w:t>https://www.tzb-energie.cz/plynovod</w:t>
        </w:r>
      </w:hyperlink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02E6744A" wp14:editId="5E07F03B">
            <wp:extent cx="8640674" cy="4600575"/>
            <wp:effectExtent l="0" t="0" r="8255" b="0"/>
            <wp:docPr id="238" name="Obrázek 238" descr="Obrázek 10.3.1 – 1: Rozd&amp;ecaron;lení plynárenského a odb&amp;ecaron;rného plynového za&amp;rcaron;íze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brázek 10.3.1 – 1: Rozd&amp;ecaron;lení plynárenského a odb&amp;ecaron;rného plynového za&amp;rcaron;ízení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4146" cy="4623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Fonts w:ascii="Arial" w:hAnsi="Arial" w:cs="Arial"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0C82CFC6" wp14:editId="11699721">
            <wp:extent cx="8463318" cy="4610100"/>
            <wp:effectExtent l="0" t="0" r="0" b="0"/>
            <wp:docPr id="239" name="Obrázek 239" descr="Obrázek 10.3.1 – 2: Zásobování objektu z nízkotlakého ve&amp;rcaron;ejného rozvo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Obrázek 10.3.1 – 2: Zásobování objektu z nízkotlakého ve&amp;rcaron;ejného rozvodu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9309" cy="4624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EEF" w:rsidRDefault="00660EEF" w:rsidP="00660EEF">
      <w:pPr>
        <w:pStyle w:val="Default"/>
        <w:rPr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Fonts w:ascii="Arial" w:hAnsi="Arial" w:cs="Arial"/>
          <w:sz w:val="28"/>
          <w:szCs w:val="28"/>
        </w:rPr>
      </w:pPr>
    </w:p>
    <w:p w:rsidR="001E3401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  <w:sectPr w:rsidR="001E3401" w:rsidSect="00F91BF3">
          <w:pgSz w:w="16838" w:h="11906" w:orient="landscape"/>
          <w:pgMar w:top="567" w:right="1418" w:bottom="567" w:left="1418" w:header="709" w:footer="709" w:gutter="0"/>
          <w:cols w:space="708"/>
          <w:docGrid w:linePitch="360"/>
        </w:sectPr>
      </w:pPr>
      <w:r>
        <w:rPr>
          <w:rFonts w:ascii="Arial" w:hAnsi="Arial" w:cs="Arial"/>
          <w:sz w:val="28"/>
          <w:szCs w:val="28"/>
        </w:rPr>
        <w:t xml:space="preserve">Zdroj: </w:t>
      </w:r>
      <w:hyperlink r:id="rId19" w:history="1">
        <w:r w:rsidRPr="00874B59">
          <w:rPr>
            <w:rStyle w:val="Hypertextovodkaz"/>
            <w:rFonts w:ascii="Arial" w:hAnsi="Arial" w:cs="Arial"/>
            <w:sz w:val="28"/>
            <w:szCs w:val="28"/>
          </w:rPr>
          <w:t>http://fast10.vsb.cz/studijni-materialy/tzb-1/10.html</w:t>
        </w:r>
      </w:hyperlink>
    </w:p>
    <w:p w:rsidR="001E3401" w:rsidRDefault="001E3401" w:rsidP="001E3401">
      <w:pPr>
        <w:rPr>
          <w:b/>
          <w:sz w:val="44"/>
          <w:szCs w:val="44"/>
          <w:u w:val="single"/>
        </w:rPr>
      </w:pPr>
      <w:r>
        <w:rPr>
          <w:b/>
          <w:sz w:val="44"/>
          <w:szCs w:val="44"/>
          <w:u w:val="single"/>
        </w:rPr>
        <w:lastRenderedPageBreak/>
        <w:t xml:space="preserve">SITUACE </w:t>
      </w:r>
    </w:p>
    <w:p w:rsidR="001E3401" w:rsidRDefault="001E3401" w:rsidP="001E3401">
      <w:pPr>
        <w:rPr>
          <w:b/>
          <w:sz w:val="44"/>
          <w:szCs w:val="44"/>
          <w:u w:val="single"/>
        </w:rPr>
      </w:pPr>
    </w:p>
    <w:p w:rsidR="001E3401" w:rsidRPr="0028087E" w:rsidRDefault="001E3401" w:rsidP="001E3401">
      <w:pPr>
        <w:rPr>
          <w:sz w:val="44"/>
          <w:szCs w:val="44"/>
        </w:rPr>
      </w:pPr>
      <w:r>
        <w:rPr>
          <w:sz w:val="44"/>
          <w:szCs w:val="44"/>
          <w:highlight w:val="yellow"/>
        </w:rPr>
        <w:t>U</w:t>
      </w:r>
      <w:r w:rsidRPr="0028087E">
        <w:rPr>
          <w:sz w:val="44"/>
          <w:szCs w:val="44"/>
          <w:highlight w:val="yellow"/>
        </w:rPr>
        <w:t xml:space="preserve"> maturity nakreslit samostatně</w:t>
      </w:r>
    </w:p>
    <w:p w:rsidR="001E3401" w:rsidRDefault="001E3401" w:rsidP="001E3401">
      <w:pPr>
        <w:rPr>
          <w:sz w:val="28"/>
          <w:szCs w:val="28"/>
        </w:rPr>
      </w:pPr>
    </w:p>
    <w:p w:rsidR="001E3401" w:rsidRDefault="001E3401" w:rsidP="001E3401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44D9C36F" wp14:editId="712B45C0">
            <wp:extent cx="3296944" cy="3906982"/>
            <wp:effectExtent l="0" t="0" r="0" b="0"/>
            <wp:docPr id="243" name="Obrázek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316048" cy="3929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3401" w:rsidRPr="00314BF8" w:rsidRDefault="001E3401" w:rsidP="001E3401">
      <w:pPr>
        <w:rPr>
          <w:b/>
          <w:sz w:val="28"/>
          <w:szCs w:val="28"/>
        </w:rPr>
      </w:pPr>
      <w:r w:rsidRPr="00314BF8">
        <w:rPr>
          <w:b/>
          <w:sz w:val="28"/>
          <w:szCs w:val="28"/>
        </w:rPr>
        <w:t xml:space="preserve">DOMÁCÍ ÚKOL: </w:t>
      </w:r>
    </w:p>
    <w:p w:rsidR="001E3401" w:rsidRPr="00314BF8" w:rsidRDefault="001E3401" w:rsidP="001E3401">
      <w:pPr>
        <w:rPr>
          <w:sz w:val="28"/>
          <w:szCs w:val="28"/>
        </w:rPr>
      </w:pPr>
      <w:r w:rsidRPr="00314BF8">
        <w:rPr>
          <w:sz w:val="28"/>
          <w:szCs w:val="28"/>
        </w:rPr>
        <w:t>V</w:t>
      </w:r>
      <w:r w:rsidR="00A87152">
        <w:rPr>
          <w:sz w:val="28"/>
          <w:szCs w:val="28"/>
        </w:rPr>
        <w:t xml:space="preserve"> níže znázorněné </w:t>
      </w:r>
      <w:r w:rsidRPr="00314BF8">
        <w:rPr>
          <w:sz w:val="28"/>
          <w:szCs w:val="28"/>
        </w:rPr>
        <w:t>situaci opravte:</w:t>
      </w:r>
    </w:p>
    <w:p w:rsidR="001E3401" w:rsidRPr="00314BF8" w:rsidRDefault="001E3401" w:rsidP="001E3401">
      <w:pPr>
        <w:rPr>
          <w:sz w:val="24"/>
          <w:szCs w:val="24"/>
        </w:rPr>
      </w:pPr>
      <w:r w:rsidRPr="00314BF8">
        <w:rPr>
          <w:sz w:val="24"/>
          <w:szCs w:val="24"/>
        </w:rPr>
        <w:t xml:space="preserve">Venkovní plynovod STL (grafická značka), popis PE 100 </w:t>
      </w:r>
      <w:r>
        <w:rPr>
          <w:sz w:val="24"/>
          <w:szCs w:val="24"/>
        </w:rPr>
        <w:t>-</w:t>
      </w:r>
      <w:r w:rsidRPr="00314BF8">
        <w:rPr>
          <w:sz w:val="24"/>
          <w:szCs w:val="24"/>
        </w:rPr>
        <w:t xml:space="preserve"> 90x5,2</w:t>
      </w:r>
      <w:r>
        <w:rPr>
          <w:sz w:val="24"/>
          <w:szCs w:val="24"/>
        </w:rPr>
        <w:t xml:space="preserve"> (někdy se setkáte s údajem dn 90)</w:t>
      </w:r>
    </w:p>
    <w:p w:rsidR="001E3401" w:rsidRPr="008459A0" w:rsidRDefault="001E3401" w:rsidP="001E3401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241FBB15" wp14:editId="7058D07E">
            <wp:extent cx="6840220" cy="1040765"/>
            <wp:effectExtent l="0" t="0" r="0" b="6985"/>
            <wp:docPr id="270" name="Obrázek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104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3401" w:rsidRPr="00314BF8" w:rsidRDefault="001E3401" w:rsidP="001E3401">
      <w:pPr>
        <w:rPr>
          <w:sz w:val="24"/>
          <w:szCs w:val="24"/>
        </w:rPr>
      </w:pPr>
      <w:r w:rsidRPr="00314BF8">
        <w:rPr>
          <w:sz w:val="24"/>
          <w:szCs w:val="24"/>
        </w:rPr>
        <w:t xml:space="preserve">Přípojka STL (grafická značka), popis PE 100 </w:t>
      </w:r>
      <w:r>
        <w:rPr>
          <w:sz w:val="24"/>
          <w:szCs w:val="24"/>
        </w:rPr>
        <w:t xml:space="preserve">- </w:t>
      </w:r>
      <w:r w:rsidRPr="00314BF8">
        <w:rPr>
          <w:sz w:val="24"/>
          <w:szCs w:val="24"/>
        </w:rPr>
        <w:t>32x3,0</w:t>
      </w:r>
      <w:r>
        <w:rPr>
          <w:sz w:val="24"/>
          <w:szCs w:val="24"/>
        </w:rPr>
        <w:t xml:space="preserve"> (někdy se setkáte dn 32) (DN25)</w:t>
      </w:r>
    </w:p>
    <w:p w:rsidR="001E3401" w:rsidRDefault="001E3401" w:rsidP="001E3401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1A437700" wp14:editId="2938ECFB">
            <wp:extent cx="6840220" cy="1021715"/>
            <wp:effectExtent l="0" t="0" r="0" b="6985"/>
            <wp:docPr id="271" name="Obrázek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102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3401" w:rsidRPr="00314BF8" w:rsidRDefault="001E3401" w:rsidP="001E3401">
      <w:pPr>
        <w:rPr>
          <w:sz w:val="24"/>
          <w:szCs w:val="24"/>
        </w:rPr>
      </w:pPr>
      <w:r w:rsidRPr="00314BF8">
        <w:rPr>
          <w:sz w:val="24"/>
          <w:szCs w:val="24"/>
        </w:rPr>
        <w:t xml:space="preserve">Zdroj: </w:t>
      </w:r>
      <w:hyperlink r:id="rId23" w:history="1">
        <w:r w:rsidRPr="00314BF8">
          <w:rPr>
            <w:rStyle w:val="Hypertextovodkaz"/>
            <w:sz w:val="24"/>
            <w:szCs w:val="24"/>
          </w:rPr>
          <w:t>http://www.gascontrolplast.cz/</w:t>
        </w:r>
      </w:hyperlink>
    </w:p>
    <w:p w:rsidR="001E3401" w:rsidRPr="00314BF8" w:rsidRDefault="001E3401" w:rsidP="001E3401">
      <w:pPr>
        <w:rPr>
          <w:sz w:val="24"/>
          <w:szCs w:val="24"/>
        </w:rPr>
      </w:pPr>
      <w:r w:rsidRPr="00314BF8">
        <w:rPr>
          <w:sz w:val="24"/>
          <w:szCs w:val="24"/>
        </w:rPr>
        <w:t xml:space="preserve">Zdroj: </w:t>
      </w:r>
      <w:hyperlink r:id="rId24" w:history="1">
        <w:r w:rsidRPr="00314BF8">
          <w:rPr>
            <w:rStyle w:val="Hypertextovodkaz"/>
            <w:sz w:val="24"/>
            <w:szCs w:val="24"/>
          </w:rPr>
          <w:t>http://www.gascontrolplast.cz/pe-potrubi/plyn/</w:t>
        </w:r>
      </w:hyperlink>
    </w:p>
    <w:p w:rsidR="00A87152" w:rsidRDefault="00A87152" w:rsidP="001E3401">
      <w:pPr>
        <w:rPr>
          <w:sz w:val="24"/>
          <w:szCs w:val="24"/>
        </w:rPr>
      </w:pPr>
    </w:p>
    <w:p w:rsidR="00A87152" w:rsidRDefault="00A87152" w:rsidP="001E3401">
      <w:pPr>
        <w:rPr>
          <w:sz w:val="24"/>
          <w:szCs w:val="24"/>
        </w:rPr>
      </w:pPr>
    </w:p>
    <w:p w:rsidR="001E3401" w:rsidRPr="00314BF8" w:rsidRDefault="001E3401" w:rsidP="001E3401">
      <w:pPr>
        <w:rPr>
          <w:sz w:val="24"/>
          <w:szCs w:val="24"/>
        </w:rPr>
      </w:pPr>
      <w:r w:rsidRPr="00314BF8">
        <w:rPr>
          <w:sz w:val="24"/>
          <w:szCs w:val="24"/>
        </w:rPr>
        <w:lastRenderedPageBreak/>
        <w:t>Skříň HUP, plynoměru a regulátoru STL/NTL</w:t>
      </w:r>
    </w:p>
    <w:p w:rsidR="001E3401" w:rsidRPr="00314BF8" w:rsidRDefault="001E3401" w:rsidP="001E3401">
      <w:pPr>
        <w:rPr>
          <w:sz w:val="24"/>
          <w:szCs w:val="24"/>
        </w:rPr>
      </w:pPr>
      <w:r w:rsidRPr="00314BF8">
        <w:rPr>
          <w:sz w:val="24"/>
          <w:szCs w:val="24"/>
        </w:rPr>
        <w:t>Doplňte legendu o STL</w:t>
      </w:r>
    </w:p>
    <w:p w:rsidR="001E3401" w:rsidRDefault="001E3401" w:rsidP="001E3401">
      <w:pPr>
        <w:pStyle w:val="Default"/>
        <w:rPr>
          <w:rFonts w:ascii="Arial" w:hAnsi="Arial" w:cs="Arial"/>
        </w:rPr>
      </w:pPr>
    </w:p>
    <w:p w:rsidR="001E3401" w:rsidRDefault="001E3401" w:rsidP="001E3401">
      <w:pPr>
        <w:rPr>
          <w:sz w:val="28"/>
          <w:szCs w:val="28"/>
        </w:rPr>
      </w:pPr>
    </w:p>
    <w:p w:rsidR="001E3401" w:rsidRDefault="001E3401" w:rsidP="001E3401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0DC7F4C2" wp14:editId="4B055EA3">
            <wp:extent cx="5457825" cy="6296025"/>
            <wp:effectExtent l="0" t="0" r="9525" b="9525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629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3401" w:rsidRDefault="001E3401" w:rsidP="001E3401">
      <w:pPr>
        <w:rPr>
          <w:sz w:val="28"/>
          <w:szCs w:val="28"/>
        </w:rPr>
      </w:pPr>
    </w:p>
    <w:p w:rsidR="001E3401" w:rsidRDefault="001E3401" w:rsidP="001E3401">
      <w:pPr>
        <w:rPr>
          <w:sz w:val="28"/>
          <w:szCs w:val="28"/>
        </w:rPr>
      </w:pPr>
    </w:p>
    <w:p w:rsidR="001E3401" w:rsidRDefault="001E3401" w:rsidP="001E3401">
      <w:pPr>
        <w:rPr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26" w:history="1">
        <w:r w:rsidRPr="003C0374">
          <w:rPr>
            <w:rStyle w:val="Hypertextovodkaz"/>
            <w:sz w:val="28"/>
            <w:szCs w:val="28"/>
          </w:rPr>
          <w:t>http://www.fce.vutbr.cz/TZB/pocinkova.m/vytapeni_soubory/BT01_C12.pdf</w:t>
        </w:r>
      </w:hyperlink>
    </w:p>
    <w:p w:rsidR="001E3401" w:rsidRDefault="001E3401" w:rsidP="001E3401">
      <w:pPr>
        <w:rPr>
          <w:sz w:val="28"/>
          <w:szCs w:val="28"/>
        </w:rPr>
      </w:pPr>
    </w:p>
    <w:p w:rsidR="001E3401" w:rsidRDefault="001E3401" w:rsidP="001E3401">
      <w:pPr>
        <w:rPr>
          <w:sz w:val="28"/>
          <w:szCs w:val="28"/>
        </w:rPr>
      </w:pPr>
    </w:p>
    <w:p w:rsidR="001E3401" w:rsidRPr="00314BF8" w:rsidRDefault="001E3401" w:rsidP="001E3401">
      <w:pPr>
        <w:pStyle w:val="Default"/>
        <w:rPr>
          <w:rFonts w:ascii="Arial" w:hAnsi="Arial" w:cs="Arial"/>
        </w:rPr>
        <w:sectPr w:rsidR="001E3401" w:rsidRPr="00314BF8" w:rsidSect="00F91BF3">
          <w:pgSz w:w="11906" w:h="16838"/>
          <w:pgMar w:top="1418" w:right="567" w:bottom="1418" w:left="567" w:header="709" w:footer="709" w:gutter="0"/>
          <w:cols w:space="708"/>
          <w:docGrid w:linePitch="360"/>
        </w:sectPr>
      </w:pPr>
    </w:p>
    <w:p w:rsidR="001E3401" w:rsidRDefault="001E3401" w:rsidP="001E3401">
      <w:pPr>
        <w:rPr>
          <w:sz w:val="28"/>
          <w:szCs w:val="28"/>
        </w:rPr>
      </w:pPr>
    </w:p>
    <w:p w:rsidR="001E3401" w:rsidRDefault="001E3401" w:rsidP="001E3401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2564E9A8" wp14:editId="2B649B50">
            <wp:extent cx="5410200" cy="6715125"/>
            <wp:effectExtent l="0" t="0" r="0" b="9525"/>
            <wp:docPr id="261" name="Obrázek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671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3401" w:rsidRDefault="001E3401" w:rsidP="001E3401">
      <w:pPr>
        <w:rPr>
          <w:noProof/>
          <w:lang w:eastAsia="cs-CZ"/>
        </w:rPr>
      </w:pPr>
    </w:p>
    <w:p w:rsidR="001E3401" w:rsidRDefault="001E3401" w:rsidP="001E3401">
      <w:pPr>
        <w:rPr>
          <w:noProof/>
          <w:lang w:eastAsia="cs-CZ"/>
        </w:rPr>
      </w:pPr>
    </w:p>
    <w:p w:rsidR="001E3401" w:rsidRDefault="001E3401" w:rsidP="001E3401">
      <w:pPr>
        <w:rPr>
          <w:noProof/>
          <w:lang w:eastAsia="cs-CZ"/>
        </w:rPr>
      </w:pPr>
    </w:p>
    <w:p w:rsidR="001E3401" w:rsidRDefault="001E3401" w:rsidP="001E3401">
      <w:pPr>
        <w:rPr>
          <w:noProof/>
          <w:lang w:eastAsia="cs-CZ"/>
        </w:rPr>
      </w:pPr>
    </w:p>
    <w:p w:rsidR="001E3401" w:rsidRDefault="001E3401" w:rsidP="001E3401">
      <w:pPr>
        <w:rPr>
          <w:noProof/>
          <w:lang w:eastAsia="cs-CZ"/>
        </w:rPr>
      </w:pPr>
    </w:p>
    <w:p w:rsidR="001E3401" w:rsidRDefault="001E3401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E3401" w:rsidRDefault="001E3401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E3401" w:rsidRDefault="001E3401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E3401" w:rsidRDefault="001E3401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E3401" w:rsidRDefault="001E3401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E3401" w:rsidRDefault="001E3401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E3401" w:rsidRDefault="001E3401" w:rsidP="001E3401">
      <w:pPr>
        <w:rPr>
          <w:b/>
          <w:sz w:val="44"/>
          <w:szCs w:val="44"/>
          <w:u w:val="single"/>
        </w:rPr>
      </w:pPr>
      <w:r>
        <w:rPr>
          <w:b/>
          <w:sz w:val="44"/>
          <w:szCs w:val="44"/>
          <w:u w:val="single"/>
        </w:rPr>
        <w:t xml:space="preserve">LEGISLATIVA </w:t>
      </w:r>
    </w:p>
    <w:p w:rsidR="001E3401" w:rsidRDefault="001E3401" w:rsidP="001E3401">
      <w:pPr>
        <w:rPr>
          <w:sz w:val="44"/>
          <w:szCs w:val="44"/>
          <w:highlight w:val="yellow"/>
        </w:rPr>
      </w:pPr>
      <w:r>
        <w:rPr>
          <w:sz w:val="44"/>
          <w:szCs w:val="44"/>
          <w:highlight w:val="yellow"/>
        </w:rPr>
        <w:t>P</w:t>
      </w:r>
      <w:r w:rsidRPr="008F5906">
        <w:rPr>
          <w:sz w:val="44"/>
          <w:szCs w:val="44"/>
          <w:highlight w:val="yellow"/>
        </w:rPr>
        <w:t>ro představu o normách, předpisech apod.</w:t>
      </w:r>
    </w:p>
    <w:p w:rsidR="001E3401" w:rsidRDefault="001E3401" w:rsidP="001E3401">
      <w:pPr>
        <w:rPr>
          <w:sz w:val="28"/>
          <w:szCs w:val="28"/>
        </w:rPr>
      </w:pPr>
    </w:p>
    <w:p w:rsidR="001E3401" w:rsidRDefault="001E3401" w:rsidP="001E3401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5433CFB1" wp14:editId="62B3A26C">
            <wp:extent cx="4893869" cy="7240444"/>
            <wp:effectExtent l="0" t="0" r="2540" b="0"/>
            <wp:docPr id="256" name="Obrázek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t="1926"/>
                    <a:stretch/>
                  </pic:blipFill>
                  <pic:spPr bwMode="auto">
                    <a:xfrm>
                      <a:off x="0" y="0"/>
                      <a:ext cx="4914941" cy="7271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3401" w:rsidRDefault="001E3401" w:rsidP="001E3401">
      <w:pPr>
        <w:rPr>
          <w:sz w:val="32"/>
          <w:szCs w:val="32"/>
        </w:rPr>
      </w:pPr>
    </w:p>
    <w:p w:rsidR="001E3401" w:rsidRDefault="001E3401" w:rsidP="001E3401">
      <w:pPr>
        <w:rPr>
          <w:sz w:val="32"/>
          <w:szCs w:val="32"/>
        </w:rPr>
      </w:pPr>
      <w:r w:rsidRPr="008F5906">
        <w:rPr>
          <w:sz w:val="32"/>
          <w:szCs w:val="32"/>
        </w:rPr>
        <w:t xml:space="preserve">Zdroj: </w:t>
      </w:r>
      <w:hyperlink r:id="rId29" w:history="1">
        <w:r w:rsidRPr="003C0374">
          <w:rPr>
            <w:rStyle w:val="Hypertextovodkaz"/>
            <w:sz w:val="32"/>
            <w:szCs w:val="32"/>
          </w:rPr>
          <w:t>https://www.tzb-energie.cz/plynovod</w:t>
        </w:r>
      </w:hyperlink>
    </w:p>
    <w:p w:rsidR="001E3401" w:rsidRDefault="001E3401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E3401" w:rsidRPr="0005703C" w:rsidRDefault="001E3401" w:rsidP="001E3401">
      <w:pPr>
        <w:rPr>
          <w:b/>
          <w:sz w:val="44"/>
          <w:szCs w:val="44"/>
        </w:rPr>
      </w:pPr>
      <w:r w:rsidRPr="0005703C">
        <w:rPr>
          <w:b/>
          <w:sz w:val="44"/>
          <w:szCs w:val="44"/>
        </w:rPr>
        <w:t>NÁZVOSLOVÍ - OPAKOVÁNÍ</w:t>
      </w:r>
    </w:p>
    <w:p w:rsidR="001E3401" w:rsidRPr="0005703C" w:rsidRDefault="001E3401" w:rsidP="001E340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Odběrné plynové zařízení (dále jen „OPZ“)</w:t>
      </w: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– veškerá zařízení, počínaje hlavním uzávěrem plynu včetně zařízení pro konečné využití plynu; není jim měřicí zařízení (plynárenské - obchodní).</w:t>
      </w:r>
    </w:p>
    <w:p w:rsidR="001E3401" w:rsidRPr="0005703C" w:rsidRDefault="001E3401" w:rsidP="001E340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>​</w:t>
      </w: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Plynovod</w:t>
      </w: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– instalace sestávající z trubek a dalších součástí plynovodu. Součástí plynovodu jsou např. tvarovky, armatury (např. uzavírací) regulátory a plynoměry.</w:t>
      </w:r>
    </w:p>
    <w:p w:rsidR="001E3401" w:rsidRPr="0005703C" w:rsidRDefault="001E3401" w:rsidP="001E340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>​</w:t>
      </w: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Celosvařovaný plynovod</w:t>
      </w: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– svařovaný ocelový, měděný a PE plynovod. Za celosvařovaný plynovod se považuje i měděný tvrdě pájený plynovod.</w:t>
      </w:r>
    </w:p>
    <w:p w:rsidR="001E3401" w:rsidRPr="0005703C" w:rsidRDefault="001E3401" w:rsidP="001E340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>​</w:t>
      </w: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Domovní plynovod</w:t>
      </w: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– plynovod od předávacího místa plynu (např. hlavní uzávěr plynu) ke vstupnímu připojení spotřebiče.</w:t>
      </w:r>
    </w:p>
    <w:p w:rsidR="001E3401" w:rsidRPr="0005703C" w:rsidRDefault="001E3401" w:rsidP="001E340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>​</w:t>
      </w: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Vnější domovní plynovod (dále jen „vnější plynovod“)</w:t>
      </w: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– část domovního plynovodu, umístěná mimo budovu, začínající hlavním uzávěrem plynu a končící na počátku prostupu plynovodu vnější obvodovou zdí.</w:t>
      </w:r>
    </w:p>
    <w:p w:rsidR="001E3401" w:rsidRPr="0005703C" w:rsidRDefault="001E3401" w:rsidP="001E340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>​</w:t>
      </w: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Vnitřní domovní plynovod (dále jen „vnitřní plynovod“)</w:t>
      </w: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– část domovního plynovodu, začínající jeho prostupem vnější obvodovou zdí (stěnou) do budovy a končící před vstupním připojením spotřebiče.</w:t>
      </w:r>
    </w:p>
    <w:p w:rsidR="001E3401" w:rsidRPr="0005703C" w:rsidRDefault="001E3401" w:rsidP="001E340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>​</w:t>
      </w: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Plynovodní přípojka</w:t>
      </w: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– zařízení začínající odbočením z distribuční soustavy a ukončené před HUP; za ním pokračuje OPZ zákazníka.</w:t>
      </w:r>
    </w:p>
    <w:p w:rsidR="001E3401" w:rsidRPr="0005703C" w:rsidRDefault="001E3401" w:rsidP="001E340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Hlavní uzávěr plynu (dále jen „HUP”)</w:t>
      </w: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– uzavírací armatura OPZ, která odděluje OPZ od plynovodní přípojky. Uzávěr slouží k uzavření přívodu plynu do domovního plynovodu</w:t>
      </w:r>
    </w:p>
    <w:p w:rsidR="001E3401" w:rsidRPr="0005703C" w:rsidRDefault="001E3401" w:rsidP="001E340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Uzávěry plynu (dále jen „uzávěry”)</w:t>
      </w: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– zařízení určená k přerušení průtoku plynu v plynovodu. Mohou jimi být ručně ovládané armatury nebo armatury ovládané vnějším zdrojem energie (elektricky, pneumaticky, tepelně apod.).</w:t>
      </w:r>
    </w:p>
    <w:p w:rsidR="001E3401" w:rsidRPr="0005703C" w:rsidRDefault="001E3401" w:rsidP="001E340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>​</w:t>
      </w: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Protipožární armatura</w:t>
      </w: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– armatura, která automaticky zavírá průtok plynu, dojde-li v okolním prostředí ke zvýšení teploty nad určitou hodnotu.</w:t>
      </w:r>
    </w:p>
    <w:p w:rsidR="001E3401" w:rsidRPr="0005703C" w:rsidRDefault="001E3401" w:rsidP="001E340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>​</w:t>
      </w: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Nadprůtoková pojistka</w:t>
      </w: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– armatura, která automaticky uzavírá průtok plynu při překročení definované hodnoty maximálního průtoku plynu podle typu pojistky.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Například u regulátoru</w:t>
      </w:r>
    </w:p>
    <w:p w:rsidR="001E3401" w:rsidRPr="0005703C" w:rsidRDefault="001E3401" w:rsidP="001E340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>​</w:t>
      </w: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Chránička</w:t>
      </w: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– trubka nebo potrubí z plynotěsného materiálu, kterým je veden plynovod, chránící především okolní prostor před únikem plynu, případně současně plynovod před vnějšími silovými účinky – pak splňuje i funkci ochranné trubky.</w:t>
      </w:r>
    </w:p>
    <w:p w:rsidR="001E3401" w:rsidRPr="0005703C" w:rsidRDefault="001E3401" w:rsidP="001E340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>​</w:t>
      </w: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Ochranná trubka (ochranné potrubí)</w:t>
      </w: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– trubka nebo potrubí sloužící k ochraně plynovodu před vnějšími silovými účinky (mechanické poškození nebo nadměrné namáhání). Poznámka: Splní-li konstrukce ochranné trubky i její plynotěsnost, splňuje i funkci chráničky.</w:t>
      </w:r>
    </w:p>
    <w:p w:rsidR="001E3401" w:rsidRPr="0005703C" w:rsidRDefault="001E3401" w:rsidP="001E340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>​</w:t>
      </w: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Regulátor tlaku plynu (dále jen „regulátor”)</w:t>
      </w: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– zařízení, které snižuje tlak plynu na nastavenou hodnotu za regulátorem a udržuje jej v daných mezích.</w:t>
      </w:r>
    </w:p>
    <w:p w:rsidR="001E3401" w:rsidRDefault="001E3401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E3401" w:rsidRDefault="001E3401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E3401" w:rsidRPr="0005703C" w:rsidRDefault="001E3401" w:rsidP="001E340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Domovní regulátor</w:t>
      </w: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– regulátor instalovaný za účelem zajištění nastavení hodnoty tlaku plynu v domovním rozvodu za regulátorem (viz TPG 609 01, TDG 609 03).</w:t>
      </w:r>
    </w:p>
    <w:p w:rsidR="001E3401" w:rsidRPr="0005703C" w:rsidRDefault="001E3401" w:rsidP="001E340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>​</w:t>
      </w: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Regulátor spotřebičový</w:t>
      </w: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– regulátor zajišťující nastavení hodnoty tlaku plynu před plynovým spotřebičem.</w:t>
      </w:r>
    </w:p>
    <w:p w:rsidR="001E3401" w:rsidRPr="0005703C" w:rsidRDefault="001E3401" w:rsidP="001E340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Větraný prostor</w:t>
      </w: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– prostor s výměnou vzduchu přirozeným nebo mechanickým způsobem. Je jím prostor trvale větraný, přímo nebo nepřímo větratelný.</w:t>
      </w:r>
    </w:p>
    <w:p w:rsidR="001E3401" w:rsidRPr="0005703C" w:rsidRDefault="001E3401" w:rsidP="001E340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>​</w:t>
      </w: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Trvale větraný prostor</w:t>
      </w: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– prostor se stálou výměnou vzduchu, spojený s venkovním prostorem neuzavíratelnými otvory (otvorem).</w:t>
      </w:r>
    </w:p>
    <w:p w:rsidR="001E3401" w:rsidRPr="0005703C" w:rsidRDefault="001E3401" w:rsidP="001E340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>​</w:t>
      </w: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Přímo větratelný prostor</w:t>
      </w: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– prostor nebo místnost, v němž lze výměnu vzduchu s venkovním prostorem zajistit otevřením oken, balkónových dveří, větracích křídel, žaluzií nebo mechanickým (nuceným) větráním. Za venkovní prostor se též považuje otevřená větrací šachta o půdorysné ploše nejméně 1 m2.</w:t>
      </w:r>
    </w:p>
    <w:p w:rsidR="001E3401" w:rsidRPr="0005703C" w:rsidRDefault="001E3401" w:rsidP="001E340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>​</w:t>
      </w: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Nepřímo větratelný prostor</w:t>
      </w: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– prostor nebo místnost, který lze vyvětrat přes sousedící trvale větraný nebo přímo větratelný prostor, např. otevřením propojovacích dveří anebo neuzavíratelnými otvory.</w:t>
      </w:r>
    </w:p>
    <w:p w:rsidR="001E3401" w:rsidRPr="0005703C" w:rsidRDefault="001E3401" w:rsidP="001E340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>​</w:t>
      </w: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Nevětraný prostor</w:t>
      </w: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– prostor nebo místnost bez stálé výměny vzduchu přirozeným nebo mechanickým způsobem, a to i když je propojen (dveřmi, popř. jinými otvory) s dalším nepřímo větratelným prostorem nebo nevětraným prostorem.</w:t>
      </w:r>
    </w:p>
    <w:p w:rsidR="001E3401" w:rsidRPr="0005703C" w:rsidRDefault="001E3401" w:rsidP="001E340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>​</w:t>
      </w:r>
    </w:p>
    <w:p w:rsidR="001E3401" w:rsidRDefault="001E3401" w:rsidP="001E3401">
      <w:pPr>
        <w:rPr>
          <w:sz w:val="44"/>
          <w:szCs w:val="44"/>
          <w:highlight w:val="yellow"/>
        </w:rPr>
      </w:pPr>
    </w:p>
    <w:p w:rsidR="001E3401" w:rsidRDefault="001E3401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D72E44" w:rsidRDefault="00D72E44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D72E44" w:rsidRDefault="00D72E44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D72E44" w:rsidRDefault="00D72E44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D72E44" w:rsidRDefault="00D72E44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D72E44" w:rsidRDefault="00D72E44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D72E44" w:rsidRDefault="00D72E44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D72E44" w:rsidRDefault="00D72E44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D72E44" w:rsidRDefault="00D72E44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D72E44" w:rsidRDefault="00D72E44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D72E44" w:rsidRDefault="00D72E44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D72E44" w:rsidRDefault="00D72E44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D72E44" w:rsidRDefault="00D72E44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D72E44" w:rsidRDefault="00D72E44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D72E44" w:rsidRDefault="00D72E44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D72E44" w:rsidRDefault="00D72E44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D72E44" w:rsidRDefault="00D72E44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D72E44" w:rsidRDefault="00D72E44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D72E44" w:rsidRDefault="00D72E44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  <w:sectPr w:rsidR="00D72E44" w:rsidSect="001E3401">
          <w:pgSz w:w="11906" w:h="16838"/>
          <w:pgMar w:top="1418" w:right="567" w:bottom="1418" w:left="567" w:header="709" w:footer="709" w:gutter="0"/>
          <w:cols w:space="708"/>
          <w:docGrid w:linePitch="360"/>
        </w:sectPr>
      </w:pPr>
    </w:p>
    <w:p w:rsidR="00D72E44" w:rsidRDefault="00D72E44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D72E44" w:rsidRDefault="00D72E44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D72E44" w:rsidRPr="00685EAC" w:rsidRDefault="00D72E44" w:rsidP="00D72E44">
      <w:pPr>
        <w:rPr>
          <w:b/>
          <w:sz w:val="40"/>
          <w:szCs w:val="40"/>
        </w:rPr>
      </w:pPr>
      <w:r w:rsidRPr="00685EAC">
        <w:rPr>
          <w:b/>
          <w:sz w:val="40"/>
          <w:szCs w:val="40"/>
        </w:rPr>
        <w:t>VÝKRESY V NÁVAZNOSTI NA VÝUKU PŘÍPOJKA A DOMOVNÍ PLYNOVOD</w:t>
      </w:r>
    </w:p>
    <w:p w:rsidR="00D72E44" w:rsidRDefault="00D72E44" w:rsidP="00D72E44">
      <w:pPr>
        <w:rPr>
          <w:sz w:val="44"/>
          <w:szCs w:val="44"/>
          <w:highlight w:val="yellow"/>
        </w:rPr>
      </w:pPr>
    </w:p>
    <w:p w:rsidR="00D72E44" w:rsidRPr="00753D8F" w:rsidRDefault="00D72E44" w:rsidP="00D72E44">
      <w:r w:rsidRPr="00753D8F">
        <w:t xml:space="preserve">Zdroj: </w:t>
      </w:r>
      <w:hyperlink r:id="rId30" w:history="1">
        <w:r w:rsidRPr="00753D8F">
          <w:rPr>
            <w:rStyle w:val="Hypertextovodkaz"/>
          </w:rPr>
          <w:t>https://poptavky.epoptavka.cz/poptavka/1502062-poptavam-zrizeni-vnitrniho-plynovodu-kotel-cca-20-m</w:t>
        </w:r>
      </w:hyperlink>
    </w:p>
    <w:p w:rsidR="00D72E44" w:rsidRDefault="00D72E44" w:rsidP="00D72E44">
      <w:pPr>
        <w:rPr>
          <w:sz w:val="24"/>
          <w:szCs w:val="24"/>
          <w:highlight w:val="yellow"/>
        </w:rPr>
      </w:pPr>
    </w:p>
    <w:p w:rsidR="00D72E44" w:rsidRDefault="00D72E44" w:rsidP="00D72E44">
      <w:pPr>
        <w:rPr>
          <w:sz w:val="24"/>
          <w:szCs w:val="2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1DC66145" wp14:editId="5E8E6776">
            <wp:extent cx="6934200" cy="4877016"/>
            <wp:effectExtent l="0" t="0" r="0" b="0"/>
            <wp:docPr id="262" name="Obrázek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950918" cy="488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E44" w:rsidRDefault="00D72E44" w:rsidP="00D72E44">
      <w:pPr>
        <w:rPr>
          <w:sz w:val="24"/>
          <w:szCs w:val="24"/>
          <w:highlight w:val="yellow"/>
        </w:rPr>
      </w:pPr>
    </w:p>
    <w:p w:rsidR="00D72E44" w:rsidRDefault="00D72E44" w:rsidP="00D72E44">
      <w:pPr>
        <w:rPr>
          <w:sz w:val="24"/>
          <w:szCs w:val="24"/>
          <w:highlight w:val="yellow"/>
        </w:rPr>
      </w:pPr>
    </w:p>
    <w:p w:rsidR="00D72E44" w:rsidRDefault="00D72E44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D72E44" w:rsidRDefault="00D72E44" w:rsidP="00D72E44">
      <w:pPr>
        <w:rPr>
          <w:sz w:val="24"/>
          <w:szCs w:val="24"/>
          <w:highlight w:val="yellow"/>
        </w:rPr>
      </w:pPr>
    </w:p>
    <w:p w:rsidR="00D72E44" w:rsidRDefault="00D72E44" w:rsidP="00D72E44">
      <w:pPr>
        <w:rPr>
          <w:sz w:val="24"/>
          <w:szCs w:val="2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533FBBAE" wp14:editId="4F0FED22">
            <wp:extent cx="8543250" cy="4776825"/>
            <wp:effectExtent l="0" t="0" r="0" b="5080"/>
            <wp:docPr id="263" name="Obrázek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545496" cy="4778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E44" w:rsidRDefault="00D72E44" w:rsidP="00D72E44">
      <w:pPr>
        <w:rPr>
          <w:sz w:val="24"/>
          <w:szCs w:val="24"/>
          <w:highlight w:val="yellow"/>
        </w:rPr>
      </w:pPr>
    </w:p>
    <w:p w:rsidR="00D72E44" w:rsidRDefault="00D72E44" w:rsidP="00D72E44">
      <w:pPr>
        <w:rPr>
          <w:sz w:val="24"/>
          <w:szCs w:val="24"/>
          <w:highlight w:val="yellow"/>
        </w:rPr>
      </w:pPr>
    </w:p>
    <w:p w:rsidR="00D72E44" w:rsidRDefault="00D72E44" w:rsidP="00D72E44">
      <w:pPr>
        <w:rPr>
          <w:sz w:val="24"/>
          <w:szCs w:val="24"/>
          <w:highlight w:val="yellow"/>
        </w:rPr>
      </w:pPr>
    </w:p>
    <w:p w:rsidR="00D72E44" w:rsidRDefault="00D72E44" w:rsidP="00D72E44">
      <w:pPr>
        <w:rPr>
          <w:sz w:val="24"/>
          <w:szCs w:val="24"/>
          <w:highlight w:val="yellow"/>
        </w:rPr>
      </w:pPr>
    </w:p>
    <w:p w:rsidR="00D72E44" w:rsidRPr="00753D8F" w:rsidRDefault="00D72E44" w:rsidP="00D72E44">
      <w:r w:rsidRPr="00753D8F">
        <w:t xml:space="preserve">Zdroj: </w:t>
      </w:r>
      <w:hyperlink r:id="rId33" w:history="1">
        <w:r w:rsidRPr="00753D8F">
          <w:rPr>
            <w:rStyle w:val="Hypertextovodkaz"/>
          </w:rPr>
          <w:t>https://poptavky.epoptavka.cz/poptavka/1502062-poptavam-zrizeni-vnitrniho-plynovodu-kotel-cca-20-m</w:t>
        </w:r>
      </w:hyperlink>
    </w:p>
    <w:p w:rsidR="00D72E44" w:rsidRDefault="00D72E44" w:rsidP="00D72E44">
      <w:pPr>
        <w:rPr>
          <w:sz w:val="24"/>
          <w:szCs w:val="24"/>
          <w:highlight w:val="yellow"/>
        </w:rPr>
      </w:pPr>
    </w:p>
    <w:p w:rsidR="00FB2545" w:rsidRDefault="00FB2545" w:rsidP="00D72E44">
      <w:pPr>
        <w:rPr>
          <w:sz w:val="24"/>
          <w:szCs w:val="24"/>
          <w:highlight w:val="yellow"/>
        </w:rPr>
      </w:pPr>
    </w:p>
    <w:p w:rsidR="00FB2545" w:rsidRDefault="00FB2545" w:rsidP="00D72E44">
      <w:pPr>
        <w:rPr>
          <w:sz w:val="24"/>
          <w:szCs w:val="24"/>
          <w:highlight w:val="yellow"/>
        </w:rPr>
      </w:pPr>
    </w:p>
    <w:p w:rsidR="00FB2545" w:rsidRDefault="00FB2545" w:rsidP="00D72E44">
      <w:pPr>
        <w:rPr>
          <w:sz w:val="24"/>
          <w:szCs w:val="24"/>
          <w:highlight w:val="yellow"/>
        </w:rPr>
      </w:pPr>
    </w:p>
    <w:p w:rsidR="00FB2545" w:rsidRDefault="00FB2545" w:rsidP="00D72E44">
      <w:pPr>
        <w:rPr>
          <w:sz w:val="24"/>
          <w:szCs w:val="24"/>
          <w:highlight w:val="yellow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91008" behindDoc="0" locked="0" layoutInCell="1" allowOverlap="1" wp14:anchorId="49141453" wp14:editId="225CA020">
            <wp:simplePos x="0" y="0"/>
            <wp:positionH relativeFrom="column">
              <wp:posOffset>0</wp:posOffset>
            </wp:positionH>
            <wp:positionV relativeFrom="paragraph">
              <wp:posOffset>185420</wp:posOffset>
            </wp:positionV>
            <wp:extent cx="6990080" cy="6141085"/>
            <wp:effectExtent l="0" t="0" r="1270" b="0"/>
            <wp:wrapSquare wrapText="bothSides"/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0080" cy="6141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2545" w:rsidRDefault="00FB2545" w:rsidP="00D72E44">
      <w:pPr>
        <w:rPr>
          <w:sz w:val="24"/>
          <w:szCs w:val="24"/>
          <w:highlight w:val="yellow"/>
        </w:rPr>
        <w:sectPr w:rsidR="00FB2545" w:rsidSect="00F91BF3">
          <w:pgSz w:w="16838" w:h="11906" w:orient="landscape"/>
          <w:pgMar w:top="567" w:right="1418" w:bottom="567" w:left="1418" w:header="709" w:footer="709" w:gutter="0"/>
          <w:cols w:space="708"/>
          <w:docGrid w:linePitch="360"/>
        </w:sectPr>
      </w:pPr>
    </w:p>
    <w:p w:rsidR="00D72E44" w:rsidRDefault="0014352F" w:rsidP="00D72E44">
      <w:pPr>
        <w:rPr>
          <w:sz w:val="24"/>
          <w:szCs w:val="24"/>
          <w:highlight w:val="yellow"/>
        </w:rPr>
      </w:pPr>
      <w:r>
        <w:rPr>
          <w:noProof/>
          <w:lang w:eastAsia="cs-CZ"/>
        </w:rPr>
        <w:lastRenderedPageBreak/>
        <w:drawing>
          <wp:inline distT="0" distB="0" distL="0" distR="0" wp14:anchorId="146638BC" wp14:editId="309B3FF1">
            <wp:extent cx="6063974" cy="5405933"/>
            <wp:effectExtent l="0" t="0" r="0" b="4445"/>
            <wp:docPr id="264" name="Obrázek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070042" cy="5411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E44" w:rsidRDefault="00D72E44" w:rsidP="00D72E44">
      <w:pPr>
        <w:rPr>
          <w:sz w:val="24"/>
          <w:szCs w:val="24"/>
          <w:highlight w:val="yellow"/>
        </w:rPr>
      </w:pPr>
    </w:p>
    <w:p w:rsidR="00D72E44" w:rsidRDefault="00D72E44" w:rsidP="00D72E44">
      <w:pPr>
        <w:rPr>
          <w:sz w:val="24"/>
          <w:szCs w:val="24"/>
          <w:highlight w:val="yellow"/>
        </w:rPr>
      </w:pPr>
    </w:p>
    <w:p w:rsidR="00D72E44" w:rsidRDefault="00D72E44" w:rsidP="00D72E44">
      <w:pPr>
        <w:rPr>
          <w:sz w:val="24"/>
          <w:szCs w:val="24"/>
          <w:highlight w:val="yellow"/>
        </w:rPr>
      </w:pPr>
    </w:p>
    <w:p w:rsidR="00D72E44" w:rsidRDefault="00D72E44" w:rsidP="00D72E44">
      <w:pPr>
        <w:rPr>
          <w:sz w:val="24"/>
          <w:szCs w:val="24"/>
          <w:highlight w:val="yellow"/>
        </w:rPr>
      </w:pPr>
    </w:p>
    <w:p w:rsidR="0014352F" w:rsidRPr="00753D8F" w:rsidRDefault="0014352F" w:rsidP="0014352F">
      <w:r w:rsidRPr="00753D8F">
        <w:t xml:space="preserve">Zdroj: </w:t>
      </w:r>
      <w:hyperlink r:id="rId36" w:history="1">
        <w:r w:rsidRPr="00753D8F">
          <w:rPr>
            <w:rStyle w:val="Hypertextovodkaz"/>
          </w:rPr>
          <w:t>https://poptavky.epoptavka.cz/poptavka/1502062-poptavam-zrizeni-vnitrniho-plynovodu-kotel-cca-20-m</w:t>
        </w:r>
      </w:hyperlink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FB2545" w:rsidRDefault="00FB2545" w:rsidP="0014352F">
      <w:pPr>
        <w:rPr>
          <w:sz w:val="24"/>
          <w:szCs w:val="24"/>
          <w:highlight w:val="yellow"/>
        </w:rPr>
        <w:sectPr w:rsidR="00FB2545" w:rsidSect="00F91BF3">
          <w:pgSz w:w="11906" w:h="16838"/>
          <w:pgMar w:top="1418" w:right="567" w:bottom="1418" w:left="567" w:header="709" w:footer="709" w:gutter="0"/>
          <w:cols w:space="708"/>
          <w:docGrid w:linePitch="360"/>
        </w:sect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13862003" wp14:editId="1B86D481">
            <wp:extent cx="7882410" cy="5252313"/>
            <wp:effectExtent l="0" t="0" r="4445" b="5715"/>
            <wp:docPr id="265" name="Obrázek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88347" cy="5256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Pr="00753D8F" w:rsidRDefault="0014352F" w:rsidP="0014352F">
      <w:r w:rsidRPr="00753D8F">
        <w:t xml:space="preserve">Zdroj: </w:t>
      </w:r>
      <w:hyperlink r:id="rId38" w:history="1">
        <w:r w:rsidRPr="00753D8F">
          <w:rPr>
            <w:rStyle w:val="Hypertextovodkaz"/>
          </w:rPr>
          <w:t>https://poptavky.epoptavka.cz/poptavka/1502062-poptavam-zrizeni-vnitrniho-plynovodu-kotel-cca-20-m</w:t>
        </w:r>
      </w:hyperlink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3E28D9FF" wp14:editId="403FF429">
            <wp:extent cx="6067425" cy="5276850"/>
            <wp:effectExtent l="0" t="0" r="9525" b="0"/>
            <wp:docPr id="266" name="Obrázek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067425" cy="527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52F" w:rsidRDefault="0014352F" w:rsidP="0014352F">
      <w:pPr>
        <w:rPr>
          <w:sz w:val="24"/>
          <w:szCs w:val="24"/>
        </w:rPr>
      </w:pPr>
      <w:r w:rsidRPr="00777B46">
        <w:rPr>
          <w:sz w:val="24"/>
          <w:szCs w:val="24"/>
        </w:rPr>
        <w:t xml:space="preserve">Zdroj: </w:t>
      </w:r>
      <w:hyperlink r:id="rId40" w:history="1">
        <w:r w:rsidRPr="00777B46">
          <w:rPr>
            <w:rStyle w:val="Hypertextovodkaz"/>
            <w:sz w:val="24"/>
            <w:szCs w:val="24"/>
          </w:rPr>
          <w:t>https://www.tzb-energie.cz/plynovod?lightbox=dataItem-ivra16lt1</w:t>
        </w:r>
      </w:hyperlink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  <w:sectPr w:rsidR="0014352F" w:rsidSect="0014352F">
          <w:pgSz w:w="16838" w:h="11906" w:orient="landscape"/>
          <w:pgMar w:top="567" w:right="1418" w:bottom="567" w:left="1418" w:header="709" w:footer="709" w:gutter="0"/>
          <w:cols w:space="708"/>
          <w:docGrid w:linePitch="360"/>
        </w:sectPr>
      </w:pPr>
    </w:p>
    <w:p w:rsidR="00D72E44" w:rsidRDefault="00D72E44" w:rsidP="00D72E44">
      <w:pPr>
        <w:rPr>
          <w:sz w:val="24"/>
          <w:szCs w:val="24"/>
          <w:highlight w:val="yellow"/>
        </w:rPr>
      </w:pPr>
    </w:p>
    <w:p w:rsidR="00D72E44" w:rsidRDefault="00D72E44" w:rsidP="00D72E44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36E3E14C" wp14:editId="5F46E3AB">
            <wp:extent cx="7004609" cy="4714875"/>
            <wp:effectExtent l="0" t="0" r="6350" b="0"/>
            <wp:docPr id="267" name="Obrázek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623" r="1"/>
                    <a:stretch/>
                  </pic:blipFill>
                  <pic:spPr bwMode="auto">
                    <a:xfrm>
                      <a:off x="0" y="0"/>
                      <a:ext cx="7004609" cy="471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</w:rPr>
      </w:pPr>
      <w:r w:rsidRPr="00777B46">
        <w:rPr>
          <w:sz w:val="24"/>
          <w:szCs w:val="24"/>
        </w:rPr>
        <w:t xml:space="preserve">Zdroj: </w:t>
      </w:r>
      <w:hyperlink r:id="rId42" w:history="1">
        <w:r w:rsidRPr="00777B46">
          <w:rPr>
            <w:rStyle w:val="Hypertextovodkaz"/>
            <w:sz w:val="24"/>
            <w:szCs w:val="24"/>
          </w:rPr>
          <w:t>https://www.tzb-energie.cz/plynovod?lightbox=dataItem-ivra16lt1</w:t>
        </w:r>
      </w:hyperlink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D72E44" w:rsidRDefault="00D72E44" w:rsidP="00D72E44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5053981A" wp14:editId="31FEF317">
            <wp:extent cx="8410354" cy="3932466"/>
            <wp:effectExtent l="0" t="0" r="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b="33661"/>
                    <a:stretch/>
                  </pic:blipFill>
                  <pic:spPr bwMode="auto">
                    <a:xfrm>
                      <a:off x="0" y="0"/>
                      <a:ext cx="8416732" cy="3935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</w:rPr>
      </w:pPr>
    </w:p>
    <w:p w:rsidR="0014352F" w:rsidRDefault="0014352F" w:rsidP="0014352F">
      <w:p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59264" behindDoc="0" locked="0" layoutInCell="1" allowOverlap="1" wp14:anchorId="1CC08470" wp14:editId="20A57051">
            <wp:simplePos x="0" y="0"/>
            <wp:positionH relativeFrom="column">
              <wp:posOffset>3337</wp:posOffset>
            </wp:positionH>
            <wp:positionV relativeFrom="paragraph">
              <wp:posOffset>3618</wp:posOffset>
            </wp:positionV>
            <wp:extent cx="5539563" cy="2253615"/>
            <wp:effectExtent l="0" t="0" r="4445" b="0"/>
            <wp:wrapSquare wrapText="bothSides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024" r="48459"/>
                    <a:stretch/>
                  </pic:blipFill>
                  <pic:spPr bwMode="auto">
                    <a:xfrm>
                      <a:off x="0" y="0"/>
                      <a:ext cx="5539563" cy="2253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352F" w:rsidRDefault="0014352F" w:rsidP="0014352F">
      <w:pPr>
        <w:rPr>
          <w:sz w:val="24"/>
          <w:szCs w:val="24"/>
        </w:rPr>
      </w:pPr>
    </w:p>
    <w:p w:rsidR="0014352F" w:rsidRDefault="0014352F" w:rsidP="0014352F">
      <w:pPr>
        <w:rPr>
          <w:sz w:val="24"/>
          <w:szCs w:val="24"/>
        </w:rPr>
      </w:pPr>
    </w:p>
    <w:p w:rsidR="0014352F" w:rsidRDefault="0014352F" w:rsidP="0014352F">
      <w:pPr>
        <w:rPr>
          <w:sz w:val="24"/>
          <w:szCs w:val="24"/>
        </w:rPr>
      </w:pPr>
    </w:p>
    <w:p w:rsidR="0014352F" w:rsidRDefault="0014352F" w:rsidP="0014352F">
      <w:pPr>
        <w:rPr>
          <w:sz w:val="24"/>
          <w:szCs w:val="24"/>
        </w:rPr>
      </w:pPr>
    </w:p>
    <w:p w:rsidR="0014352F" w:rsidRDefault="0014352F" w:rsidP="0014352F">
      <w:pPr>
        <w:rPr>
          <w:sz w:val="24"/>
          <w:szCs w:val="24"/>
        </w:rPr>
      </w:pPr>
      <w:r w:rsidRPr="00416365">
        <w:rPr>
          <w:sz w:val="24"/>
          <w:szCs w:val="24"/>
        </w:rPr>
        <w:t xml:space="preserve">Zdroj: </w:t>
      </w:r>
      <w:hyperlink r:id="rId44" w:history="1">
        <w:r w:rsidRPr="003C0374">
          <w:rPr>
            <w:rStyle w:val="Hypertextovodkaz"/>
            <w:sz w:val="24"/>
            <w:szCs w:val="24"/>
          </w:rPr>
          <w:t>https://www.tzb-energie.cz/plynovod?lightbox=dataItem-ivr9qirl</w:t>
        </w:r>
      </w:hyperlink>
    </w:p>
    <w:p w:rsidR="0014352F" w:rsidRPr="00753D8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44"/>
          <w:szCs w:val="44"/>
          <w:highlight w:val="yellow"/>
        </w:rPr>
      </w:pPr>
    </w:p>
    <w:p w:rsidR="00D72E44" w:rsidRDefault="00D72E44" w:rsidP="00D72E44">
      <w:pPr>
        <w:rPr>
          <w:sz w:val="24"/>
          <w:szCs w:val="24"/>
          <w:highlight w:val="yellow"/>
        </w:rPr>
        <w:sectPr w:rsidR="00D72E44" w:rsidSect="0014352F">
          <w:pgSz w:w="16838" w:h="11906" w:orient="landscape"/>
          <w:pgMar w:top="567" w:right="1418" w:bottom="567" w:left="1418" w:header="709" w:footer="709" w:gutter="0"/>
          <w:cols w:space="708"/>
          <w:docGrid w:linePitch="360"/>
        </w:sectPr>
      </w:pPr>
    </w:p>
    <w:p w:rsidR="0014352F" w:rsidRDefault="0014352F" w:rsidP="0014352F">
      <w:pPr>
        <w:rPr>
          <w:sz w:val="44"/>
          <w:szCs w:val="44"/>
          <w:highlight w:val="yellow"/>
        </w:rPr>
      </w:pPr>
      <w:r>
        <w:rPr>
          <w:noProof/>
          <w:lang w:eastAsia="cs-CZ"/>
        </w:rPr>
        <w:lastRenderedPageBreak/>
        <w:drawing>
          <wp:inline distT="0" distB="0" distL="0" distR="0" wp14:anchorId="03E9C85C" wp14:editId="3AB81696">
            <wp:extent cx="8891270" cy="4093535"/>
            <wp:effectExtent l="0" t="0" r="5080" b="2540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b="36950"/>
                    <a:stretch/>
                  </pic:blipFill>
                  <pic:spPr bwMode="auto">
                    <a:xfrm>
                      <a:off x="0" y="0"/>
                      <a:ext cx="8927878" cy="4110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352F" w:rsidRDefault="0014352F" w:rsidP="0014352F">
      <w:pPr>
        <w:rPr>
          <w:sz w:val="24"/>
          <w:szCs w:val="24"/>
        </w:rPr>
      </w:pPr>
    </w:p>
    <w:p w:rsidR="0014352F" w:rsidRDefault="0014352F" w:rsidP="0014352F">
      <w:pPr>
        <w:rPr>
          <w:sz w:val="24"/>
          <w:szCs w:val="24"/>
        </w:rPr>
      </w:pPr>
    </w:p>
    <w:p w:rsidR="0014352F" w:rsidRDefault="0014352F" w:rsidP="0014352F">
      <w:pPr>
        <w:rPr>
          <w:sz w:val="24"/>
          <w:szCs w:val="24"/>
        </w:rPr>
      </w:pPr>
      <w:r w:rsidRPr="00416365">
        <w:rPr>
          <w:sz w:val="24"/>
          <w:szCs w:val="24"/>
        </w:rPr>
        <w:t xml:space="preserve">Zdroj: </w:t>
      </w:r>
      <w:hyperlink r:id="rId46" w:history="1">
        <w:r w:rsidRPr="003C0374">
          <w:rPr>
            <w:rStyle w:val="Hypertextovodkaz"/>
            <w:sz w:val="24"/>
            <w:szCs w:val="24"/>
          </w:rPr>
          <w:t>https://www.tzb-energie.cz/plynovod?lightbox=dataItem-ivr9qirl</w:t>
        </w:r>
      </w:hyperlink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14352F" w:rsidRDefault="0014352F" w:rsidP="0014352F">
      <w:pPr>
        <w:rPr>
          <w:sz w:val="24"/>
          <w:szCs w:val="24"/>
          <w:highlight w:val="yellow"/>
        </w:rPr>
      </w:pPr>
    </w:p>
    <w:p w:rsidR="00D72E44" w:rsidRDefault="00D72E44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  <w:sectPr w:rsidR="00D72E44" w:rsidSect="0014352F">
          <w:pgSz w:w="16838" w:h="11906" w:orient="landscape"/>
          <w:pgMar w:top="567" w:right="1418" w:bottom="567" w:left="1418" w:header="709" w:footer="709" w:gutter="0"/>
          <w:cols w:space="708"/>
          <w:docGrid w:linePitch="360"/>
        </w:sectPr>
      </w:pPr>
    </w:p>
    <w:p w:rsidR="001E3401" w:rsidRDefault="0014352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  <w:r>
        <w:rPr>
          <w:noProof/>
          <w:sz w:val="52"/>
          <w:szCs w:val="52"/>
          <w:lang w:eastAsia="cs-CZ"/>
        </w:rPr>
        <w:lastRenderedPageBreak/>
        <w:drawing>
          <wp:inline distT="0" distB="0" distL="0" distR="0" wp14:anchorId="3EE64F35" wp14:editId="2479733B">
            <wp:extent cx="8891270" cy="6087745"/>
            <wp:effectExtent l="0" t="0" r="5080" b="825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608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52F" w:rsidRDefault="0014352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4352F" w:rsidRDefault="0014352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4352F" w:rsidRDefault="0014352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4352F" w:rsidRDefault="0014352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4352F" w:rsidRDefault="0014352F" w:rsidP="0014352F">
      <w:pPr>
        <w:rPr>
          <w:sz w:val="28"/>
          <w:szCs w:val="28"/>
        </w:rPr>
      </w:pPr>
    </w:p>
    <w:p w:rsidR="0014352F" w:rsidRDefault="0014352F" w:rsidP="0014352F">
      <w:pPr>
        <w:jc w:val="center"/>
        <w:rPr>
          <w:sz w:val="28"/>
          <w:szCs w:val="28"/>
        </w:rPr>
      </w:pPr>
      <w:r>
        <w:rPr>
          <w:noProof/>
          <w:sz w:val="20"/>
          <w:szCs w:val="20"/>
          <w:lang w:eastAsia="cs-CZ"/>
        </w:rPr>
        <w:drawing>
          <wp:inline distT="0" distB="0" distL="0" distR="0" wp14:anchorId="25D85576" wp14:editId="775360C9">
            <wp:extent cx="7082237" cy="4353636"/>
            <wp:effectExtent l="0" t="0" r="4445" b="889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8082" cy="4363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52F" w:rsidRPr="001170ED" w:rsidRDefault="0014352F" w:rsidP="0014352F">
      <w:pPr>
        <w:rPr>
          <w:sz w:val="28"/>
          <w:szCs w:val="28"/>
        </w:rPr>
      </w:pPr>
      <w:r w:rsidRPr="001170ED">
        <w:rPr>
          <w:sz w:val="28"/>
          <w:szCs w:val="28"/>
        </w:rPr>
        <w:t xml:space="preserve">Zdroj: </w:t>
      </w:r>
    </w:p>
    <w:p w:rsidR="0014352F" w:rsidRPr="001170ED" w:rsidRDefault="004F4DE7" w:rsidP="0014352F">
      <w:pPr>
        <w:rPr>
          <w:rFonts w:ascii="Calibri" w:hAnsi="Calibri" w:cs="Times New Roman"/>
          <w:sz w:val="28"/>
          <w:szCs w:val="28"/>
        </w:rPr>
      </w:pPr>
      <w:hyperlink r:id="rId49" w:history="1">
        <w:r w:rsidR="0014352F" w:rsidRPr="001170ED">
          <w:rPr>
            <w:rStyle w:val="Hypertextovodkaz"/>
            <w:rFonts w:ascii="Calibri" w:hAnsi="Calibri" w:cs="Times New Roman"/>
            <w:sz w:val="28"/>
            <w:szCs w:val="28"/>
          </w:rPr>
          <w:t>http://www.tzb-info.cz/5046-plynova-zarizeni-v-budovach-v</w:t>
        </w:r>
      </w:hyperlink>
    </w:p>
    <w:p w:rsidR="0014352F" w:rsidRDefault="0014352F" w:rsidP="0014352F">
      <w:pPr>
        <w:rPr>
          <w:sz w:val="28"/>
          <w:szCs w:val="28"/>
        </w:rPr>
      </w:pPr>
      <w:r w:rsidRPr="00B90401">
        <w:rPr>
          <w:sz w:val="28"/>
          <w:szCs w:val="28"/>
        </w:rPr>
        <w:t>Na tomto odkazu lze najít i výkresy plynu (axoška, půdorysy apod.)</w:t>
      </w:r>
    </w:p>
    <w:p w:rsidR="0014352F" w:rsidRDefault="0014352F" w:rsidP="0014352F">
      <w:pPr>
        <w:rPr>
          <w:sz w:val="28"/>
          <w:szCs w:val="28"/>
        </w:rPr>
      </w:pPr>
      <w:r>
        <w:rPr>
          <w:sz w:val="28"/>
          <w:szCs w:val="28"/>
        </w:rPr>
        <w:t>Také obsah projektové dokumentace do KOCU</w:t>
      </w:r>
    </w:p>
    <w:p w:rsidR="0014352F" w:rsidRDefault="0014352F" w:rsidP="0014352F">
      <w:pPr>
        <w:rPr>
          <w:sz w:val="28"/>
          <w:szCs w:val="28"/>
        </w:rPr>
      </w:pPr>
      <w:r>
        <w:rPr>
          <w:sz w:val="28"/>
          <w:szCs w:val="28"/>
        </w:rPr>
        <w:t>Také grafické značky</w:t>
      </w:r>
    </w:p>
    <w:p w:rsidR="0014352F" w:rsidRDefault="0014352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  <w:sectPr w:rsidR="0014352F" w:rsidSect="0014352F">
          <w:pgSz w:w="16838" w:h="11906" w:orient="landscape"/>
          <w:pgMar w:top="567" w:right="1418" w:bottom="567" w:left="1418" w:header="709" w:footer="709" w:gutter="0"/>
          <w:cols w:space="708"/>
          <w:docGrid w:linePitch="360"/>
        </w:sectPr>
      </w:pPr>
    </w:p>
    <w:p w:rsidR="00660EEF" w:rsidRDefault="00660EEF" w:rsidP="00660EEF">
      <w:pPr>
        <w:pStyle w:val="Default"/>
        <w:rPr>
          <w:rFonts w:ascii="Arial" w:hAnsi="Arial" w:cs="Arial"/>
          <w:sz w:val="28"/>
          <w:szCs w:val="28"/>
        </w:rPr>
      </w:pPr>
    </w:p>
    <w:p w:rsidR="0014352F" w:rsidRPr="0005703C" w:rsidRDefault="0014352F" w:rsidP="0014352F">
      <w:pPr>
        <w:rPr>
          <w:b/>
          <w:sz w:val="44"/>
          <w:szCs w:val="44"/>
        </w:rPr>
      </w:pPr>
      <w:r>
        <w:rPr>
          <w:b/>
          <w:sz w:val="44"/>
          <w:szCs w:val="44"/>
        </w:rPr>
        <w:t>ZÁSADY VEDENÍ PŘÍPOJEK</w:t>
      </w:r>
    </w:p>
    <w:p w:rsidR="0014352F" w:rsidRDefault="0014352F" w:rsidP="0014352F">
      <w:pPr>
        <w:rPr>
          <w:sz w:val="32"/>
          <w:szCs w:val="32"/>
        </w:rPr>
      </w:pPr>
    </w:p>
    <w:p w:rsidR="0014352F" w:rsidRPr="00473110" w:rsidRDefault="0014352F" w:rsidP="0014352F">
      <w:pPr>
        <w:rPr>
          <w:b/>
          <w:sz w:val="44"/>
          <w:szCs w:val="44"/>
          <w:u w:val="single"/>
        </w:rPr>
      </w:pPr>
      <w:r w:rsidRPr="00473110">
        <w:rPr>
          <w:rFonts w:ascii="Arial" w:hAnsi="Arial" w:cs="Arial"/>
          <w:b/>
          <w:sz w:val="36"/>
          <w:szCs w:val="36"/>
        </w:rPr>
        <w:t xml:space="preserve">Plynárenský podnik určí: </w:t>
      </w:r>
    </w:p>
    <w:p w:rsidR="0014352F" w:rsidRPr="00473110" w:rsidRDefault="0014352F" w:rsidP="0014352F">
      <w:pPr>
        <w:ind w:left="567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- </w:t>
      </w:r>
      <w:r>
        <w:rPr>
          <w:rFonts w:ascii="Arial" w:hAnsi="Arial" w:cs="Arial"/>
          <w:sz w:val="36"/>
          <w:szCs w:val="36"/>
        </w:rPr>
        <w:tab/>
      </w:r>
      <w:r w:rsidRPr="00473110">
        <w:rPr>
          <w:rFonts w:ascii="Arial" w:hAnsi="Arial" w:cs="Arial"/>
          <w:sz w:val="36"/>
          <w:szCs w:val="36"/>
        </w:rPr>
        <w:t xml:space="preserve">místo napojení přípojky </w:t>
      </w:r>
    </w:p>
    <w:p w:rsidR="0014352F" w:rsidRDefault="0014352F" w:rsidP="0014352F">
      <w:pPr>
        <w:ind w:left="567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- </w:t>
      </w:r>
      <w:r>
        <w:rPr>
          <w:rFonts w:ascii="Arial" w:hAnsi="Arial" w:cs="Arial"/>
          <w:sz w:val="36"/>
          <w:szCs w:val="36"/>
        </w:rPr>
        <w:tab/>
      </w:r>
      <w:r w:rsidRPr="00473110">
        <w:rPr>
          <w:rFonts w:ascii="Arial" w:hAnsi="Arial" w:cs="Arial"/>
          <w:sz w:val="36"/>
          <w:szCs w:val="36"/>
        </w:rPr>
        <w:t xml:space="preserve">schvaluje umístění hlavního uzávěru plynu a měření </w:t>
      </w:r>
    </w:p>
    <w:p w:rsidR="0014352F" w:rsidRDefault="0014352F" w:rsidP="0014352F">
      <w:pPr>
        <w:ind w:left="567"/>
        <w:rPr>
          <w:rFonts w:ascii="Arial" w:hAnsi="Arial" w:cs="Arial"/>
          <w:sz w:val="36"/>
          <w:szCs w:val="36"/>
        </w:rPr>
      </w:pP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 w:rsidRPr="00473110">
        <w:rPr>
          <w:rFonts w:ascii="Arial" w:hAnsi="Arial" w:cs="Arial"/>
          <w:b/>
          <w:sz w:val="36"/>
          <w:szCs w:val="36"/>
        </w:rPr>
        <w:t xml:space="preserve">Majitel </w:t>
      </w:r>
      <w:r w:rsidRPr="00473110">
        <w:rPr>
          <w:rFonts w:ascii="Arial" w:hAnsi="Arial" w:cs="Arial"/>
          <w:sz w:val="36"/>
          <w:szCs w:val="36"/>
        </w:rPr>
        <w:t>: Má odpovědnost za technický stav přípojky.</w:t>
      </w:r>
      <w:r w:rsidRPr="00F6552B">
        <w:t xml:space="preserve"> </w:t>
      </w:r>
      <w:r w:rsidRPr="00F6552B">
        <w:rPr>
          <w:rFonts w:ascii="Arial" w:hAnsi="Arial" w:cs="Arial"/>
          <w:sz w:val="36"/>
          <w:szCs w:val="36"/>
        </w:rPr>
        <w:t>Vlastník plynovodní přípojky je povinen smluvně zajistit její provoz, údržbu a opravy tak, aby se nestala příčinou ohrožení života, zdraví, či majetku osob. Hlavní uzávěr plynu se přednostně umisťuje na hranici pozemku vlastníka nemovitosti nebo na obvodové zdi plynofikovaného objektu a je majetkem vlastníka.</w:t>
      </w:r>
    </w:p>
    <w:p w:rsidR="0014352F" w:rsidRPr="00F6552B" w:rsidRDefault="0014352F" w:rsidP="0014352F">
      <w:pPr>
        <w:rPr>
          <w:rFonts w:ascii="Arial" w:hAnsi="Arial" w:cs="Arial"/>
          <w:sz w:val="24"/>
          <w:szCs w:val="24"/>
        </w:rPr>
      </w:pPr>
      <w:r w:rsidRPr="00F6552B">
        <w:rPr>
          <w:rFonts w:ascii="Arial" w:hAnsi="Arial" w:cs="Arial"/>
          <w:sz w:val="24"/>
          <w:szCs w:val="24"/>
        </w:rPr>
        <w:t xml:space="preserve">Zdroj: </w:t>
      </w:r>
      <w:hyperlink r:id="rId50" w:history="1">
        <w:r w:rsidRPr="00F6552B">
          <w:rPr>
            <w:rStyle w:val="Hypertextovodkaz"/>
            <w:rFonts w:ascii="Arial" w:hAnsi="Arial" w:cs="Arial"/>
            <w:sz w:val="24"/>
            <w:szCs w:val="24"/>
          </w:rPr>
          <w:t>http://voda.tzb-info.cz/15972-vodovodni-a-plynovodni-domovni-pripojky-obecne-pozadavky-na-vystavbu</w:t>
        </w:r>
      </w:hyperlink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Default="0014352F" w:rsidP="0014352F">
      <w:pPr>
        <w:rPr>
          <w:rFonts w:ascii="Arial" w:hAnsi="Arial" w:cs="Arial"/>
          <w:b/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661312" behindDoc="0" locked="0" layoutInCell="1" allowOverlap="1" wp14:anchorId="346E2344" wp14:editId="004BBCFA">
            <wp:simplePos x="0" y="0"/>
            <wp:positionH relativeFrom="column">
              <wp:posOffset>4838065</wp:posOffset>
            </wp:positionH>
            <wp:positionV relativeFrom="paragraph">
              <wp:posOffset>153035</wp:posOffset>
            </wp:positionV>
            <wp:extent cx="2538095" cy="1908175"/>
            <wp:effectExtent l="0" t="0" r="0" b="0"/>
            <wp:wrapSquare wrapText="bothSides"/>
            <wp:docPr id="277" name="obrázek 1" descr="http://www.gascontrolplast.cz/wp-content/uploads/2017/05/plyn_pe_100-20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gascontrolplast.cz/wp-content/uploads/2017/05/plyn_pe_100-200x15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95" cy="190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352F" w:rsidRPr="0005703C" w:rsidRDefault="0014352F" w:rsidP="0014352F">
      <w:pPr>
        <w:rPr>
          <w:b/>
          <w:sz w:val="44"/>
          <w:szCs w:val="44"/>
        </w:rPr>
      </w:pPr>
      <w:r>
        <w:rPr>
          <w:b/>
          <w:sz w:val="44"/>
          <w:szCs w:val="44"/>
        </w:rPr>
        <w:t>PŘÍPOJKY PODLE TLAKU</w:t>
      </w:r>
    </w:p>
    <w:p w:rsidR="0014352F" w:rsidRDefault="0014352F" w:rsidP="0014352F">
      <w:pPr>
        <w:rPr>
          <w:rFonts w:ascii="Arial" w:hAnsi="Arial" w:cs="Arial"/>
          <w:b/>
          <w:sz w:val="36"/>
          <w:szCs w:val="36"/>
        </w:rPr>
      </w:pPr>
    </w:p>
    <w:p w:rsidR="0014352F" w:rsidRPr="00473110" w:rsidRDefault="0014352F" w:rsidP="0014352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- </w:t>
      </w:r>
      <w:r w:rsidRPr="00473110">
        <w:rPr>
          <w:rFonts w:ascii="Arial" w:hAnsi="Arial" w:cs="Arial"/>
          <w:sz w:val="36"/>
          <w:szCs w:val="36"/>
        </w:rPr>
        <w:t>nízkotlaké</w:t>
      </w:r>
      <w:r>
        <w:rPr>
          <w:rFonts w:ascii="Arial" w:hAnsi="Arial" w:cs="Arial"/>
          <w:sz w:val="36"/>
          <w:szCs w:val="36"/>
        </w:rPr>
        <w:t xml:space="preserve"> (napojené na NTL plynovod)</w:t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- </w:t>
      </w:r>
      <w:r w:rsidRPr="00473110">
        <w:rPr>
          <w:rFonts w:ascii="Arial" w:hAnsi="Arial" w:cs="Arial"/>
          <w:sz w:val="36"/>
          <w:szCs w:val="36"/>
        </w:rPr>
        <w:t xml:space="preserve">středotlaké </w:t>
      </w:r>
      <w:r>
        <w:rPr>
          <w:rFonts w:ascii="Arial" w:hAnsi="Arial" w:cs="Arial"/>
          <w:sz w:val="36"/>
          <w:szCs w:val="36"/>
        </w:rPr>
        <w:t>(napojené na STL plynovod)</w:t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Default="0014352F" w:rsidP="0014352F">
      <w:pPr>
        <w:rPr>
          <w:b/>
          <w:sz w:val="44"/>
          <w:szCs w:val="44"/>
        </w:rPr>
      </w:pPr>
      <w:r>
        <w:rPr>
          <w:b/>
          <w:sz w:val="44"/>
          <w:szCs w:val="44"/>
        </w:rPr>
        <w:t>MATERIÁL PŘÍPOJEK</w:t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- </w:t>
      </w:r>
      <w:r w:rsidRPr="00473110">
        <w:rPr>
          <w:rFonts w:ascii="Arial" w:hAnsi="Arial" w:cs="Arial"/>
          <w:sz w:val="36"/>
          <w:szCs w:val="36"/>
        </w:rPr>
        <w:t xml:space="preserve">trubky z polyetylénu </w:t>
      </w:r>
      <w:r>
        <w:rPr>
          <w:rFonts w:ascii="Arial" w:hAnsi="Arial" w:cs="Arial"/>
          <w:sz w:val="36"/>
          <w:szCs w:val="36"/>
        </w:rPr>
        <w:t>s označením HDPE (v současné době používaný materiál)</w:t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  černé trubky se žlutými nebo oranžovými pruhy</w:t>
      </w:r>
    </w:p>
    <w:p w:rsidR="0014352F" w:rsidRPr="00473110" w:rsidRDefault="0014352F" w:rsidP="0014352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- </w:t>
      </w:r>
      <w:r w:rsidRPr="00473110">
        <w:rPr>
          <w:rFonts w:ascii="Arial" w:hAnsi="Arial" w:cs="Arial"/>
          <w:sz w:val="36"/>
          <w:szCs w:val="36"/>
        </w:rPr>
        <w:t xml:space="preserve">ocelové trubky </w:t>
      </w:r>
      <w:r>
        <w:rPr>
          <w:rFonts w:ascii="Arial" w:hAnsi="Arial" w:cs="Arial"/>
          <w:sz w:val="36"/>
          <w:szCs w:val="36"/>
        </w:rPr>
        <w:t>s opláštěním např. BRALEN (dříve používaný materiál)</w:t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lastRenderedPageBreak/>
        <w:tab/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 w:rsidRPr="00736043">
        <w:rPr>
          <w:rFonts w:ascii="Arial" w:hAnsi="Arial" w:cs="Arial"/>
          <w:b/>
          <w:bCs/>
          <w:sz w:val="36"/>
          <w:szCs w:val="36"/>
        </w:rPr>
        <w:t>Potrubí</w:t>
      </w:r>
      <w:r w:rsidRPr="00736043">
        <w:rPr>
          <w:rFonts w:ascii="Arial" w:hAnsi="Arial" w:cs="Arial"/>
          <w:sz w:val="36"/>
          <w:szCs w:val="36"/>
        </w:rPr>
        <w:t xml:space="preserve"> z vysokohustotního lineárního polyetylénu </w:t>
      </w:r>
      <w:r w:rsidRPr="00736043">
        <w:rPr>
          <w:rFonts w:ascii="Arial" w:hAnsi="Arial" w:cs="Arial"/>
          <w:b/>
          <w:bCs/>
          <w:sz w:val="36"/>
          <w:szCs w:val="36"/>
        </w:rPr>
        <w:t>PE-HD</w:t>
      </w:r>
      <w:r w:rsidRPr="00736043">
        <w:rPr>
          <w:rFonts w:ascii="Arial" w:hAnsi="Arial" w:cs="Arial"/>
          <w:sz w:val="36"/>
          <w:szCs w:val="36"/>
        </w:rPr>
        <w:t xml:space="preserve"> se ukládá do země a je určeno pro </w:t>
      </w:r>
      <w:r w:rsidRPr="00736043">
        <w:rPr>
          <w:rFonts w:ascii="Arial" w:hAnsi="Arial" w:cs="Arial"/>
          <w:b/>
          <w:bCs/>
          <w:sz w:val="36"/>
          <w:szCs w:val="36"/>
        </w:rPr>
        <w:t>vnější tlakové rozvody plynu</w:t>
      </w:r>
      <w:r w:rsidRPr="00736043">
        <w:rPr>
          <w:rFonts w:ascii="Arial" w:hAnsi="Arial" w:cs="Arial"/>
          <w:sz w:val="36"/>
          <w:szCs w:val="36"/>
        </w:rPr>
        <w:t xml:space="preserve"> a jiných médií v</w:t>
      </w:r>
      <w:r>
        <w:rPr>
          <w:rFonts w:ascii="Arial" w:hAnsi="Arial" w:cs="Arial"/>
          <w:sz w:val="36"/>
          <w:szCs w:val="36"/>
        </w:rPr>
        <w:t>ůči kterým je daný typ PE stálý</w:t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 w:rsidRPr="00736043">
        <w:rPr>
          <w:rFonts w:ascii="Arial" w:hAnsi="Arial" w:cs="Arial"/>
          <w:sz w:val="36"/>
          <w:szCs w:val="36"/>
        </w:rPr>
        <w:t xml:space="preserve">Předpokládaná </w:t>
      </w:r>
      <w:r w:rsidRPr="00736043">
        <w:rPr>
          <w:rFonts w:ascii="Arial" w:hAnsi="Arial" w:cs="Arial"/>
          <w:b/>
          <w:bCs/>
          <w:sz w:val="36"/>
          <w:szCs w:val="36"/>
        </w:rPr>
        <w:t>životnost PE potrubí</w:t>
      </w:r>
      <w:r w:rsidRPr="00736043">
        <w:rPr>
          <w:rFonts w:ascii="Arial" w:hAnsi="Arial" w:cs="Arial"/>
          <w:sz w:val="36"/>
          <w:szCs w:val="36"/>
        </w:rPr>
        <w:t xml:space="preserve"> při provozní teplotě 20 °C a za dodržení jmen. provozního tlaku je </w:t>
      </w:r>
      <w:r w:rsidRPr="00736043">
        <w:rPr>
          <w:rFonts w:ascii="Arial" w:hAnsi="Arial" w:cs="Arial"/>
          <w:b/>
          <w:bCs/>
          <w:sz w:val="36"/>
          <w:szCs w:val="36"/>
        </w:rPr>
        <w:t>50 let</w:t>
      </w:r>
      <w:r w:rsidRPr="00736043">
        <w:rPr>
          <w:rFonts w:ascii="Arial" w:hAnsi="Arial" w:cs="Arial"/>
          <w:sz w:val="36"/>
          <w:szCs w:val="36"/>
        </w:rPr>
        <w:t>. PE potrubí lze použít v rozmezí teplot -40 °C až +60 °C</w:t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Označení: </w:t>
      </w:r>
      <w:r w:rsidRPr="00736043">
        <w:rPr>
          <w:rFonts w:ascii="Arial" w:hAnsi="Arial" w:cs="Arial"/>
          <w:sz w:val="36"/>
          <w:szCs w:val="36"/>
        </w:rPr>
        <w:t xml:space="preserve">HDPE 100 SDR 11 </w:t>
      </w:r>
      <w:r>
        <w:rPr>
          <w:rFonts w:ascii="Arial" w:hAnsi="Arial" w:cs="Arial"/>
          <w:sz w:val="36"/>
          <w:szCs w:val="36"/>
        </w:rPr>
        <w:t xml:space="preserve">32x3 </w:t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HDPE 100 – vysokohustotní polyetylen, max. provozní tlak plynu 400 kPa</w:t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SDR 11 – tlaková řada</w:t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32 x 3 – rozměr trubky , odpovígá DN 25</w:t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367E0606" wp14:editId="1BB9EFAB">
            <wp:extent cx="6194833" cy="1592318"/>
            <wp:effectExtent l="0" t="0" r="0" b="8255"/>
            <wp:docPr id="275" name="Obrázek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46191"/>
                    <a:stretch/>
                  </pic:blipFill>
                  <pic:spPr bwMode="auto">
                    <a:xfrm>
                      <a:off x="0" y="0"/>
                      <a:ext cx="6213107" cy="1597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Zdroj: </w:t>
      </w:r>
      <w:hyperlink r:id="rId53" w:history="1">
        <w:r w:rsidRPr="003C0374">
          <w:rPr>
            <w:rStyle w:val="Hypertextovodkaz"/>
            <w:rFonts w:ascii="Arial" w:hAnsi="Arial" w:cs="Arial"/>
            <w:sz w:val="36"/>
            <w:szCs w:val="36"/>
          </w:rPr>
          <w:t>http://www.gascontrolplast.cz/</w:t>
        </w:r>
      </w:hyperlink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Default="0014352F" w:rsidP="00660EEF">
      <w:pPr>
        <w:pStyle w:val="Default"/>
        <w:rPr>
          <w:rFonts w:ascii="Arial" w:hAnsi="Arial" w:cs="Arial"/>
          <w:sz w:val="28"/>
          <w:szCs w:val="28"/>
        </w:rPr>
        <w:sectPr w:rsidR="0014352F" w:rsidSect="0014352F">
          <w:pgSz w:w="16838" w:h="11906" w:orient="landscape"/>
          <w:pgMar w:top="567" w:right="1418" w:bottom="567" w:left="1418" w:header="709" w:footer="709" w:gutter="0"/>
          <w:cols w:space="708"/>
          <w:docGrid w:linePitch="360"/>
        </w:sect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10C2D2D7" wp14:editId="1D1F4E16">
            <wp:extent cx="6455391" cy="2458805"/>
            <wp:effectExtent l="0" t="0" r="3175" b="0"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477103" cy="24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55035C83" wp14:editId="7D00E21B">
            <wp:extent cx="6141493" cy="2253621"/>
            <wp:effectExtent l="0" t="0" r="0" b="0"/>
            <wp:docPr id="20485" name="Obrázek 20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213527" cy="2280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Zdroj: </w:t>
      </w:r>
      <w:hyperlink r:id="rId56" w:history="1">
        <w:r w:rsidRPr="003C0374">
          <w:rPr>
            <w:rStyle w:val="Hypertextovodkaz"/>
            <w:rFonts w:ascii="Arial" w:hAnsi="Arial" w:cs="Arial"/>
            <w:sz w:val="36"/>
            <w:szCs w:val="36"/>
          </w:rPr>
          <w:t>http://www.gascontrolplast.cz/</w:t>
        </w:r>
      </w:hyperlink>
    </w:p>
    <w:p w:rsidR="00660EEF" w:rsidRDefault="00660EEF" w:rsidP="0014352F">
      <w:pPr>
        <w:pStyle w:val="Default"/>
        <w:ind w:firstLine="708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4780AD3D" wp14:editId="2E82E204">
            <wp:extent cx="7399790" cy="1797269"/>
            <wp:effectExtent l="0" t="0" r="0" b="0"/>
            <wp:docPr id="276" name="Obrázek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412456" cy="180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t xml:space="preserve"> </w:t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663360" behindDoc="0" locked="0" layoutInCell="1" allowOverlap="1" wp14:anchorId="6E2579A9" wp14:editId="2EB929CD">
            <wp:simplePos x="0" y="0"/>
            <wp:positionH relativeFrom="column">
              <wp:posOffset>155575</wp:posOffset>
            </wp:positionH>
            <wp:positionV relativeFrom="paragraph">
              <wp:posOffset>266700</wp:posOffset>
            </wp:positionV>
            <wp:extent cx="3596640" cy="1954530"/>
            <wp:effectExtent l="0" t="0" r="3810" b="7620"/>
            <wp:wrapSquare wrapText="bothSides"/>
            <wp:docPr id="65" name="Obrázek 65" descr="Rozm&amp;ecaron;ry potrubí PE plynovod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ozm&amp;ecaron;ry potrubí PE plynovodní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195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Pr="00473110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ab/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Zdroj: </w:t>
      </w:r>
      <w:hyperlink r:id="rId59" w:history="1">
        <w:r w:rsidRPr="003C0374">
          <w:rPr>
            <w:rStyle w:val="Hypertextovodkaz"/>
            <w:rFonts w:ascii="Arial" w:hAnsi="Arial" w:cs="Arial"/>
            <w:sz w:val="36"/>
            <w:szCs w:val="36"/>
          </w:rPr>
          <w:t>http://www.gascontrolplast.cz/</w:t>
        </w:r>
      </w:hyperlink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14352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6C0280F0" wp14:editId="37196B41">
            <wp:extent cx="8677275" cy="4349511"/>
            <wp:effectExtent l="0" t="0" r="0" b="0"/>
            <wp:docPr id="66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39744" t="23616" r="17512" b="38293"/>
                    <a:stretch/>
                  </pic:blipFill>
                  <pic:spPr bwMode="auto">
                    <a:xfrm>
                      <a:off x="0" y="0"/>
                      <a:ext cx="8696191" cy="4358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4352F" w:rsidRDefault="0014352F" w:rsidP="0014352F">
      <w:pPr>
        <w:pStyle w:val="Nadpis1"/>
      </w:pPr>
      <w:r>
        <w:t>Trubky - Bralen</w:t>
      </w:r>
    </w:p>
    <w:p w:rsidR="0014352F" w:rsidRDefault="0014352F" w:rsidP="0014352F">
      <w:pPr>
        <w:rPr>
          <w:rStyle w:val="Siln"/>
        </w:rPr>
      </w:pPr>
      <w:r>
        <w:rPr>
          <w:rStyle w:val="Siln"/>
        </w:rPr>
        <w:t xml:space="preserve">Zdroj: </w:t>
      </w:r>
      <w:hyperlink r:id="rId61" w:history="1">
        <w:r w:rsidRPr="003C0374">
          <w:rPr>
            <w:rStyle w:val="Hypertextovodkaz"/>
          </w:rPr>
          <w:t>https://www.kondor.cz/trubky-bralenove/c-1597/</w:t>
        </w:r>
      </w:hyperlink>
    </w:p>
    <w:p w:rsidR="0014352F" w:rsidRDefault="0014352F" w:rsidP="0014352F">
      <w:pPr>
        <w:rPr>
          <w:rStyle w:val="Siln"/>
        </w:rPr>
      </w:pPr>
    </w:p>
    <w:p w:rsidR="0014352F" w:rsidRDefault="0014352F" w:rsidP="0014352F">
      <w:pPr>
        <w:rPr>
          <w:sz w:val="44"/>
          <w:szCs w:val="44"/>
        </w:rPr>
      </w:pPr>
      <w:r w:rsidRPr="00A7216C">
        <w:rPr>
          <w:rStyle w:val="Siln"/>
          <w:sz w:val="44"/>
          <w:szCs w:val="44"/>
        </w:rPr>
        <w:t>Trubka bralenová</w:t>
      </w:r>
      <w:r w:rsidRPr="00A7216C">
        <w:rPr>
          <w:sz w:val="44"/>
          <w:szCs w:val="44"/>
        </w:rPr>
        <w:t xml:space="preserve">, </w:t>
      </w:r>
      <w:r w:rsidRPr="00A7216C">
        <w:rPr>
          <w:rStyle w:val="Siln"/>
          <w:sz w:val="44"/>
          <w:szCs w:val="44"/>
        </w:rPr>
        <w:t>opláštěná</w:t>
      </w:r>
      <w:r w:rsidRPr="00A7216C">
        <w:rPr>
          <w:sz w:val="44"/>
          <w:szCs w:val="44"/>
        </w:rPr>
        <w:t xml:space="preserve"> je trubka v provedení bezešvá potažená plastem válcovaná za tepla </w:t>
      </w:r>
      <w:r w:rsidRPr="00A7216C">
        <w:rPr>
          <w:rStyle w:val="Siln"/>
          <w:sz w:val="44"/>
          <w:szCs w:val="44"/>
        </w:rPr>
        <w:t>v jakosti 11 343.1</w:t>
      </w:r>
      <w:r w:rsidRPr="00A7216C">
        <w:rPr>
          <w:sz w:val="44"/>
          <w:szCs w:val="44"/>
        </w:rPr>
        <w:t xml:space="preserve"> se zaručenou svařitelností (okraje jsou zhruba v délce 10 cm bez plastového potahu) ve výrobních délkách okolo 5,0 – 7,0 m (nutno přeměřovat v případě odběru na celé tyče). Jsou vhodné k použití pro vedení ropných produktů, plynu a dalších rozpínavých látek v zemi.</w:t>
      </w:r>
    </w:p>
    <w:p w:rsidR="0014352F" w:rsidRPr="00A7216C" w:rsidRDefault="0014352F" w:rsidP="0014352F">
      <w:pPr>
        <w:rPr>
          <w:sz w:val="44"/>
          <w:szCs w:val="44"/>
        </w:rPr>
      </w:pPr>
    </w:p>
    <w:p w:rsidR="0014352F" w:rsidRDefault="0014352F" w:rsidP="0014352F"/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665408" behindDoc="0" locked="0" layoutInCell="1" allowOverlap="1" wp14:anchorId="35A421C6" wp14:editId="74B06A6A">
            <wp:simplePos x="0" y="0"/>
            <wp:positionH relativeFrom="column">
              <wp:posOffset>4445</wp:posOffset>
            </wp:positionH>
            <wp:positionV relativeFrom="paragraph">
              <wp:posOffset>3810</wp:posOffset>
            </wp:positionV>
            <wp:extent cx="3289077" cy="1676400"/>
            <wp:effectExtent l="0" t="0" r="6985" b="0"/>
            <wp:wrapSquare wrapText="bothSides"/>
            <wp:docPr id="280" name="Obrázek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9077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216C">
        <w:rPr>
          <w:noProof/>
          <w:lang w:eastAsia="cs-CZ"/>
        </w:rPr>
        <w:t xml:space="preserve"> </w:t>
      </w:r>
      <w:r>
        <w:rPr>
          <w:noProof/>
          <w:lang w:eastAsia="cs-CZ"/>
        </w:rPr>
        <w:drawing>
          <wp:inline distT="0" distB="0" distL="0" distR="0" wp14:anchorId="2EEF5B45" wp14:editId="2F8D3C29">
            <wp:extent cx="2548751" cy="1009650"/>
            <wp:effectExtent l="0" t="0" r="4445" b="0"/>
            <wp:docPr id="281" name="Obrázek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555112" cy="101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52F" w:rsidRDefault="0014352F" w:rsidP="0014352F">
      <w:pPr>
        <w:rPr>
          <w:rFonts w:ascii="Arial" w:hAnsi="Arial" w:cs="Arial"/>
          <w:sz w:val="24"/>
          <w:szCs w:val="24"/>
        </w:rPr>
      </w:pPr>
    </w:p>
    <w:p w:rsidR="0014352F" w:rsidRPr="00A7216C" w:rsidRDefault="0014352F" w:rsidP="0014352F">
      <w:pPr>
        <w:rPr>
          <w:rFonts w:ascii="Arial" w:hAnsi="Arial" w:cs="Arial"/>
          <w:sz w:val="24"/>
          <w:szCs w:val="24"/>
        </w:rPr>
      </w:pPr>
      <w:r w:rsidRPr="00A7216C">
        <w:rPr>
          <w:rFonts w:ascii="Arial" w:hAnsi="Arial" w:cs="Arial"/>
          <w:sz w:val="24"/>
          <w:szCs w:val="24"/>
        </w:rPr>
        <w:t xml:space="preserve">Zdroj: </w:t>
      </w:r>
      <w:hyperlink r:id="rId64" w:history="1">
        <w:r w:rsidRPr="00A7216C">
          <w:rPr>
            <w:rStyle w:val="Hypertextovodkaz"/>
            <w:rFonts w:ascii="Arial" w:hAnsi="Arial" w:cs="Arial"/>
            <w:sz w:val="24"/>
            <w:szCs w:val="24"/>
          </w:rPr>
          <w:t>https://www.vasetopeni.cz/trubka-ocelova-bralen-1-33-7x3-25-tyc-6m-5103cz/</w:t>
        </w:r>
      </w:hyperlink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660EEF" w:rsidRDefault="00660EE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4352F" w:rsidRDefault="0014352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4352F" w:rsidRDefault="0014352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4352F" w:rsidRDefault="0014352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4352F" w:rsidRDefault="0014352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4352F" w:rsidRDefault="0014352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4352F" w:rsidRDefault="0014352F" w:rsidP="0014352F">
      <w:pPr>
        <w:rPr>
          <w:b/>
          <w:sz w:val="44"/>
          <w:szCs w:val="44"/>
        </w:rPr>
      </w:pPr>
      <w:r>
        <w:rPr>
          <w:b/>
          <w:sz w:val="44"/>
          <w:szCs w:val="44"/>
        </w:rPr>
        <w:lastRenderedPageBreak/>
        <w:t>VEDENÍ</w:t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- p</w:t>
      </w:r>
      <w:r w:rsidRPr="003E4279">
        <w:rPr>
          <w:rFonts w:ascii="Arial" w:hAnsi="Arial" w:cs="Arial"/>
          <w:sz w:val="36"/>
          <w:szCs w:val="36"/>
        </w:rPr>
        <w:t>otrubí plynovodní přípojky se na plynovod napojuje kolmo</w:t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- </w:t>
      </w:r>
      <w:r w:rsidRPr="003E4279">
        <w:rPr>
          <w:rFonts w:ascii="Arial" w:hAnsi="Arial" w:cs="Arial"/>
          <w:sz w:val="36"/>
          <w:szCs w:val="36"/>
        </w:rPr>
        <w:t>k budově se potrubí přivádí v kolmém směru.</w:t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- p</w:t>
      </w:r>
      <w:r w:rsidRPr="003E4279">
        <w:rPr>
          <w:rFonts w:ascii="Arial" w:hAnsi="Arial" w:cs="Arial"/>
          <w:sz w:val="36"/>
          <w:szCs w:val="36"/>
        </w:rPr>
        <w:t>odél budovy vedeme NTL přípojku v minimální vzdálenosti 1 metr</w:t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- </w:t>
      </w:r>
      <w:r w:rsidRPr="003E4279">
        <w:rPr>
          <w:rFonts w:ascii="Arial" w:hAnsi="Arial" w:cs="Arial"/>
          <w:sz w:val="36"/>
          <w:szCs w:val="36"/>
        </w:rPr>
        <w:t>a STL přípojku ve vzdálenosti min. 4 metry.</w:t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- t</w:t>
      </w:r>
      <w:r w:rsidRPr="003E4279">
        <w:rPr>
          <w:rFonts w:ascii="Arial" w:hAnsi="Arial" w:cs="Arial"/>
          <w:sz w:val="36"/>
          <w:szCs w:val="36"/>
        </w:rPr>
        <w:t>rasu plynovodní přípojky je nutno koordinovat s ostatními sítěmi technického vybavení.</w:t>
      </w:r>
    </w:p>
    <w:p w:rsidR="0014352F" w:rsidRPr="00891684" w:rsidRDefault="0014352F" w:rsidP="0014352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- p</w:t>
      </w:r>
      <w:r w:rsidRPr="00891684">
        <w:rPr>
          <w:rFonts w:ascii="Arial" w:hAnsi="Arial" w:cs="Arial"/>
          <w:sz w:val="36"/>
          <w:szCs w:val="36"/>
        </w:rPr>
        <w:t xml:space="preserve">ři křížení projektovat dle ČSN 73 60 05 Prostorové uspořádání sítí technického vybavení. </w:t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- </w:t>
      </w:r>
      <w:r w:rsidRPr="003E4279">
        <w:rPr>
          <w:rFonts w:ascii="Arial" w:hAnsi="Arial" w:cs="Arial"/>
          <w:sz w:val="36"/>
          <w:szCs w:val="36"/>
        </w:rPr>
        <w:t>přípojka se ukládá ve sklonu, přednostně s klesán</w:t>
      </w:r>
      <w:r>
        <w:rPr>
          <w:rFonts w:ascii="Arial" w:hAnsi="Arial" w:cs="Arial"/>
          <w:sz w:val="36"/>
          <w:szCs w:val="36"/>
        </w:rPr>
        <w:t xml:space="preserve">ím směrem k veřejnému plynovodu 0,4 % </w:t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- krytí </w:t>
      </w:r>
      <w:r w:rsidRPr="003E692E">
        <w:rPr>
          <w:rFonts w:ascii="Arial" w:hAnsi="Arial" w:cs="Arial"/>
          <w:sz w:val="36"/>
          <w:szCs w:val="36"/>
        </w:rPr>
        <w:t>min. 0,</w:t>
      </w:r>
      <w:r>
        <w:rPr>
          <w:rFonts w:ascii="Arial" w:hAnsi="Arial" w:cs="Arial"/>
          <w:sz w:val="36"/>
          <w:szCs w:val="36"/>
        </w:rPr>
        <w:t>8</w:t>
      </w:r>
      <w:r w:rsidRPr="003E692E">
        <w:rPr>
          <w:rFonts w:ascii="Arial" w:hAnsi="Arial" w:cs="Arial"/>
          <w:sz w:val="36"/>
          <w:szCs w:val="36"/>
        </w:rPr>
        <w:t xml:space="preserve"> metru. </w:t>
      </w:r>
      <w:r>
        <w:rPr>
          <w:rFonts w:ascii="Arial" w:hAnsi="Arial" w:cs="Arial"/>
          <w:sz w:val="36"/>
          <w:szCs w:val="36"/>
        </w:rPr>
        <w:t>P</w:t>
      </w:r>
      <w:r w:rsidRPr="003E4279">
        <w:rPr>
          <w:rFonts w:ascii="Arial" w:hAnsi="Arial" w:cs="Arial"/>
          <w:sz w:val="36"/>
          <w:szCs w:val="36"/>
        </w:rPr>
        <w:t xml:space="preserve">od vozovkou </w:t>
      </w:r>
      <w:r>
        <w:rPr>
          <w:rFonts w:ascii="Arial" w:hAnsi="Arial" w:cs="Arial"/>
          <w:sz w:val="36"/>
          <w:szCs w:val="36"/>
        </w:rPr>
        <w:t xml:space="preserve">min. </w:t>
      </w:r>
      <w:r w:rsidRPr="003E4279">
        <w:rPr>
          <w:rFonts w:ascii="Arial" w:hAnsi="Arial" w:cs="Arial"/>
          <w:sz w:val="36"/>
          <w:szCs w:val="36"/>
        </w:rPr>
        <w:t>100 cm.</w:t>
      </w:r>
      <w:r>
        <w:rPr>
          <w:rFonts w:ascii="Arial" w:hAnsi="Arial" w:cs="Arial"/>
          <w:sz w:val="36"/>
          <w:szCs w:val="36"/>
        </w:rPr>
        <w:t xml:space="preserve"> </w:t>
      </w:r>
      <w:r w:rsidRPr="003E692E">
        <w:rPr>
          <w:rFonts w:ascii="Arial" w:hAnsi="Arial" w:cs="Arial"/>
          <w:sz w:val="36"/>
          <w:szCs w:val="36"/>
        </w:rPr>
        <w:t>Maximální hloubka uložení je však 1,5 m</w:t>
      </w:r>
      <w:r>
        <w:rPr>
          <w:rFonts w:ascii="Arial" w:hAnsi="Arial" w:cs="Arial"/>
          <w:sz w:val="36"/>
          <w:szCs w:val="36"/>
        </w:rPr>
        <w:t xml:space="preserve"> </w:t>
      </w:r>
    </w:p>
    <w:p w:rsidR="0014352F" w:rsidRPr="00891684" w:rsidRDefault="0014352F" w:rsidP="0014352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- t</w:t>
      </w:r>
      <w:r w:rsidRPr="00891684">
        <w:rPr>
          <w:rFonts w:ascii="Arial" w:hAnsi="Arial" w:cs="Arial"/>
          <w:sz w:val="36"/>
          <w:szCs w:val="36"/>
        </w:rPr>
        <w:t xml:space="preserve">rasa vedení přípojky má být dlouhodobě přístupná a volná pro případ rekonstrukce a opravy. </w:t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- z</w:t>
      </w:r>
      <w:r w:rsidRPr="00891684">
        <w:rPr>
          <w:rFonts w:ascii="Arial" w:hAnsi="Arial" w:cs="Arial"/>
          <w:sz w:val="36"/>
          <w:szCs w:val="36"/>
        </w:rPr>
        <w:t xml:space="preserve">řizování staveb, teras, schodů, skladování materiálů, vysazování stromů nad přípojkou je nepřípustné. </w:t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- v</w:t>
      </w:r>
      <w:r w:rsidRPr="00FB7CC5">
        <w:rPr>
          <w:rFonts w:ascii="Arial" w:hAnsi="Arial" w:cs="Arial"/>
          <w:sz w:val="36"/>
          <w:szCs w:val="36"/>
        </w:rPr>
        <w:t>ětšinou se potrubí přípojek ukládá do otevřené rýhy</w:t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- potrubí z PE nesmí být použito pro nadzemní vedení kromě té části, která je ukončena v nadzemní skříni hlavního nebo domovního uzávěru připojované budovy (obr. str. 176)</w:t>
      </w:r>
    </w:p>
    <w:p w:rsidR="0014352F" w:rsidRDefault="0014352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4352F" w:rsidRDefault="0014352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4352F" w:rsidRDefault="0014352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4352F" w:rsidRDefault="0014352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4352F" w:rsidRDefault="0014352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4352F" w:rsidRDefault="0014352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4352F" w:rsidRDefault="0014352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14352F" w:rsidRDefault="0014352F" w:rsidP="00660EEF">
      <w:pPr>
        <w:pStyle w:val="Default"/>
        <w:rPr>
          <w:rStyle w:val="Hypertextovodkaz"/>
          <w:rFonts w:ascii="Arial" w:hAnsi="Arial" w:cs="Arial"/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544D6E9B" wp14:editId="399908CD">
            <wp:extent cx="8505825" cy="1143000"/>
            <wp:effectExtent l="0" t="0" r="9525" b="0"/>
            <wp:docPr id="290" name="Obrázek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850582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EEF" w:rsidRDefault="00660EEF" w:rsidP="00660EEF">
      <w:pPr>
        <w:pStyle w:val="Default"/>
        <w:rPr>
          <w:rFonts w:ascii="Arial" w:hAnsi="Arial" w:cs="Arial"/>
          <w:sz w:val="28"/>
          <w:szCs w:val="28"/>
        </w:rPr>
      </w:pPr>
    </w:p>
    <w:p w:rsidR="0014352F" w:rsidRPr="00337533" w:rsidRDefault="004F4DE7" w:rsidP="0014352F">
      <w:pPr>
        <w:rPr>
          <w:rFonts w:ascii="Arial" w:hAnsi="Arial" w:cs="Arial"/>
        </w:rPr>
      </w:pPr>
      <w:hyperlink r:id="rId66" w:history="1">
        <w:r w:rsidR="0014352F" w:rsidRPr="00337533">
          <w:rPr>
            <w:rStyle w:val="Hypertextovodkaz"/>
            <w:rFonts w:ascii="Arial" w:hAnsi="Arial" w:cs="Arial"/>
          </w:rPr>
          <w:t>https://www.eon-distribuce.cz/dokumenty-ke-stazeni/plyn-2/formulare-ke-stazeni/ostatni-pozadavky/technicke-podminky-pro-vystavbu-plynovodnich-pripojek/Podminky_pro_vystavbu_pripojek_plyn.pdf</w:t>
        </w:r>
      </w:hyperlink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Pr="00891684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Pr="003E692E" w:rsidRDefault="0014352F" w:rsidP="0014352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36"/>
          <w:szCs w:val="36"/>
        </w:rPr>
        <w:t xml:space="preserve">- </w:t>
      </w:r>
      <w:r w:rsidRPr="003E692E">
        <w:rPr>
          <w:rFonts w:ascii="Arial" w:hAnsi="Arial" w:cs="Arial"/>
          <w:sz w:val="24"/>
          <w:szCs w:val="24"/>
        </w:rPr>
        <w:t>vodovodní přípojka - min. 3 % k místu napojení na hlavní potrubí a přípojku je třeba kvůli možnému promrzání uložit do nezámrzné hloubky min. 1,2 m (hlinité zeminy) či 1,5 m (štěrkové a skalnaté zeminy) pod zem.</w:t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Default="0014352F" w:rsidP="0014352F">
      <w:pPr>
        <w:rPr>
          <w:rFonts w:ascii="Arial" w:hAnsi="Arial" w:cs="Arial"/>
          <w:sz w:val="28"/>
          <w:szCs w:val="28"/>
        </w:rPr>
      </w:pPr>
      <w:r w:rsidRPr="003265E0">
        <w:rPr>
          <w:rFonts w:ascii="Arial" w:hAnsi="Arial" w:cs="Arial"/>
          <w:sz w:val="28"/>
          <w:szCs w:val="28"/>
        </w:rPr>
        <w:t xml:space="preserve">Zdroj: </w:t>
      </w:r>
      <w:hyperlink r:id="rId67" w:history="1">
        <w:r w:rsidRPr="003C0374">
          <w:rPr>
            <w:rStyle w:val="Hypertextovodkaz"/>
            <w:rFonts w:ascii="Arial" w:hAnsi="Arial" w:cs="Arial"/>
            <w:sz w:val="28"/>
            <w:szCs w:val="28"/>
          </w:rPr>
          <w:t>http://voda.tzb-info.cz/15972-vodovodni-a-plynovodni-domovni-pripojky-obecne-pozadavky-na-vystavbu</w:t>
        </w:r>
      </w:hyperlink>
    </w:p>
    <w:p w:rsidR="0014352F" w:rsidRDefault="0014352F" w:rsidP="0014352F">
      <w:pPr>
        <w:rPr>
          <w:rFonts w:ascii="Arial" w:hAnsi="Arial" w:cs="Arial"/>
          <w:b/>
          <w:sz w:val="36"/>
          <w:szCs w:val="36"/>
        </w:rPr>
      </w:pPr>
    </w:p>
    <w:p w:rsidR="0014352F" w:rsidRDefault="0014352F" w:rsidP="0014352F">
      <w:pPr>
        <w:rPr>
          <w:rFonts w:ascii="Arial" w:hAnsi="Arial" w:cs="Arial"/>
          <w:b/>
          <w:sz w:val="36"/>
          <w:szCs w:val="36"/>
        </w:rPr>
      </w:pPr>
    </w:p>
    <w:p w:rsidR="0014352F" w:rsidRDefault="0014352F" w:rsidP="0014352F">
      <w:pPr>
        <w:rPr>
          <w:rFonts w:ascii="Arial" w:hAnsi="Arial" w:cs="Arial"/>
          <w:b/>
          <w:sz w:val="36"/>
          <w:szCs w:val="36"/>
        </w:rPr>
      </w:pPr>
    </w:p>
    <w:p w:rsidR="00660EEF" w:rsidRDefault="00660EEF" w:rsidP="00932779">
      <w:pPr>
        <w:rPr>
          <w:b/>
          <w:sz w:val="32"/>
          <w:szCs w:val="32"/>
          <w:u w:val="single"/>
        </w:rPr>
      </w:pPr>
    </w:p>
    <w:p w:rsidR="0014352F" w:rsidRDefault="0014352F" w:rsidP="00932779">
      <w:pPr>
        <w:rPr>
          <w:b/>
          <w:sz w:val="32"/>
          <w:szCs w:val="32"/>
          <w:u w:val="single"/>
        </w:rPr>
      </w:pPr>
    </w:p>
    <w:p w:rsidR="0014352F" w:rsidRDefault="0014352F" w:rsidP="00932779">
      <w:pPr>
        <w:rPr>
          <w:b/>
          <w:sz w:val="32"/>
          <w:szCs w:val="32"/>
          <w:u w:val="single"/>
        </w:rPr>
      </w:pPr>
    </w:p>
    <w:p w:rsidR="0014352F" w:rsidRDefault="0014352F" w:rsidP="00932779">
      <w:pPr>
        <w:rPr>
          <w:b/>
          <w:sz w:val="32"/>
          <w:szCs w:val="32"/>
          <w:u w:val="single"/>
        </w:rPr>
      </w:pPr>
    </w:p>
    <w:p w:rsidR="0014352F" w:rsidRDefault="0014352F" w:rsidP="00932779">
      <w:pPr>
        <w:rPr>
          <w:b/>
          <w:sz w:val="32"/>
          <w:szCs w:val="32"/>
          <w:u w:val="single"/>
        </w:rPr>
      </w:pPr>
    </w:p>
    <w:p w:rsidR="0014352F" w:rsidRDefault="0014352F" w:rsidP="00932779">
      <w:pPr>
        <w:rPr>
          <w:b/>
          <w:sz w:val="32"/>
          <w:szCs w:val="32"/>
          <w:u w:val="single"/>
        </w:rPr>
      </w:pPr>
    </w:p>
    <w:p w:rsidR="0014352F" w:rsidRDefault="0014352F" w:rsidP="00932779">
      <w:pPr>
        <w:rPr>
          <w:b/>
          <w:sz w:val="32"/>
          <w:szCs w:val="32"/>
          <w:u w:val="single"/>
        </w:rPr>
      </w:pPr>
    </w:p>
    <w:p w:rsidR="0014352F" w:rsidRDefault="0014352F" w:rsidP="00932779">
      <w:pPr>
        <w:rPr>
          <w:b/>
          <w:sz w:val="32"/>
          <w:szCs w:val="32"/>
          <w:u w:val="single"/>
        </w:rPr>
      </w:pPr>
    </w:p>
    <w:p w:rsidR="0014352F" w:rsidRDefault="0014352F" w:rsidP="00932779">
      <w:pPr>
        <w:rPr>
          <w:b/>
          <w:sz w:val="32"/>
          <w:szCs w:val="32"/>
          <w:u w:val="single"/>
        </w:rPr>
      </w:pPr>
    </w:p>
    <w:p w:rsidR="0014352F" w:rsidRDefault="0014352F" w:rsidP="00932779">
      <w:pPr>
        <w:rPr>
          <w:b/>
          <w:sz w:val="32"/>
          <w:szCs w:val="32"/>
          <w:u w:val="single"/>
        </w:rPr>
      </w:pPr>
    </w:p>
    <w:p w:rsidR="0014352F" w:rsidRDefault="0014352F" w:rsidP="00932779">
      <w:pPr>
        <w:rPr>
          <w:b/>
          <w:sz w:val="32"/>
          <w:szCs w:val="32"/>
          <w:u w:val="single"/>
        </w:rPr>
      </w:pP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 w:rsidRPr="00473110">
        <w:rPr>
          <w:rFonts w:ascii="Arial" w:hAnsi="Arial" w:cs="Arial"/>
          <w:b/>
          <w:sz w:val="36"/>
          <w:szCs w:val="36"/>
        </w:rPr>
        <w:lastRenderedPageBreak/>
        <w:t>N</w:t>
      </w:r>
      <w:r>
        <w:rPr>
          <w:rFonts w:ascii="Arial" w:hAnsi="Arial" w:cs="Arial"/>
          <w:b/>
          <w:sz w:val="36"/>
          <w:szCs w:val="36"/>
        </w:rPr>
        <w:t>APOJENÍ PŘÍPOJKY</w:t>
      </w:r>
      <w:r w:rsidRPr="00473110">
        <w:rPr>
          <w:rFonts w:ascii="Arial" w:hAnsi="Arial" w:cs="Arial"/>
          <w:sz w:val="36"/>
          <w:szCs w:val="36"/>
        </w:rPr>
        <w:t xml:space="preserve"> </w:t>
      </w:r>
      <w:r w:rsidRPr="00473110">
        <w:rPr>
          <w:rFonts w:ascii="Arial" w:hAnsi="Arial" w:cs="Arial"/>
          <w:sz w:val="36"/>
          <w:szCs w:val="36"/>
        </w:rPr>
        <w:br/>
      </w:r>
      <w:r>
        <w:rPr>
          <w:rFonts w:ascii="Arial" w:hAnsi="Arial" w:cs="Arial"/>
          <w:sz w:val="36"/>
          <w:szCs w:val="36"/>
        </w:rPr>
        <w:tab/>
        <w:t>-</w:t>
      </w:r>
      <w:r>
        <w:rPr>
          <w:rFonts w:ascii="Arial" w:hAnsi="Arial" w:cs="Arial"/>
          <w:sz w:val="36"/>
          <w:szCs w:val="36"/>
        </w:rPr>
        <w:tab/>
      </w:r>
      <w:r w:rsidRPr="00473110">
        <w:rPr>
          <w:rFonts w:ascii="Arial" w:hAnsi="Arial" w:cs="Arial"/>
          <w:sz w:val="36"/>
          <w:szCs w:val="36"/>
        </w:rPr>
        <w:t>navrtáním shora a vytvořením T-kusu</w:t>
      </w:r>
      <w:r w:rsidRPr="00473110">
        <w:rPr>
          <w:rFonts w:ascii="Arial" w:hAnsi="Arial" w:cs="Arial"/>
          <w:sz w:val="36"/>
          <w:szCs w:val="36"/>
        </w:rPr>
        <w:br/>
      </w:r>
      <w:r>
        <w:rPr>
          <w:rFonts w:ascii="Arial" w:hAnsi="Arial" w:cs="Arial"/>
          <w:sz w:val="36"/>
          <w:szCs w:val="36"/>
        </w:rPr>
        <w:tab/>
        <w:t>-</w:t>
      </w:r>
      <w:r>
        <w:rPr>
          <w:rFonts w:ascii="Arial" w:hAnsi="Arial" w:cs="Arial"/>
          <w:sz w:val="36"/>
          <w:szCs w:val="36"/>
        </w:rPr>
        <w:tab/>
      </w:r>
      <w:r w:rsidRPr="00473110">
        <w:rPr>
          <w:rFonts w:ascii="Arial" w:hAnsi="Arial" w:cs="Arial"/>
          <w:sz w:val="36"/>
          <w:szCs w:val="36"/>
        </w:rPr>
        <w:t>navrtáním ze strany – méně často</w:t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20FF79C1" wp14:editId="03EE98B7">
            <wp:extent cx="5753100" cy="2572176"/>
            <wp:effectExtent l="0" t="0" r="0" b="0"/>
            <wp:docPr id="291" name="Obrázek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63793" cy="2576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52F" w:rsidRDefault="0014352F" w:rsidP="0014352F">
      <w:pPr>
        <w:rPr>
          <w:sz w:val="32"/>
          <w:szCs w:val="32"/>
        </w:rPr>
      </w:pPr>
      <w:r w:rsidRPr="00337533">
        <w:rPr>
          <w:sz w:val="32"/>
          <w:szCs w:val="32"/>
        </w:rPr>
        <w:t>Do dimenze přípojky ocel DN 50, resp. PE dn 63 je napojení plynovodní přípojky na plynovod provedeno přivařovacím navrtávacím přípojkovým T-kusem (u ocelových T-kusů přednostně T-kusy s integrovanou přechodkou ocel/PE). Standardní přivaření navrtávacího T-kusu je ve svislé ose</w:t>
      </w:r>
      <w:r>
        <w:rPr>
          <w:sz w:val="32"/>
          <w:szCs w:val="32"/>
        </w:rPr>
        <w:t xml:space="preserve">. </w:t>
      </w:r>
      <w:r w:rsidRPr="00337533">
        <w:rPr>
          <w:sz w:val="32"/>
          <w:szCs w:val="32"/>
        </w:rPr>
        <w:t xml:space="preserve"> V případě nedostatečného krytí je možné použít tzv. přímý přípojkový T-kus osazený na 3, resp. 9 hodinách (z boku). Přípojky větších dimenzí jsou napojovány na plynovod obdobně jako odbočky navrtávkou (např. přes obětovanou armatur</w:t>
      </w:r>
      <w:r>
        <w:rPr>
          <w:sz w:val="32"/>
          <w:szCs w:val="32"/>
        </w:rPr>
        <w:t>u, vsazením T-kusu do plynovodu.</w:t>
      </w:r>
    </w:p>
    <w:p w:rsidR="0014352F" w:rsidRDefault="0014352F" w:rsidP="0014352F">
      <w:pPr>
        <w:rPr>
          <w:sz w:val="32"/>
          <w:szCs w:val="32"/>
        </w:rPr>
      </w:pPr>
      <w:r>
        <w:rPr>
          <w:sz w:val="32"/>
          <w:szCs w:val="32"/>
        </w:rPr>
        <w:t>,</w:t>
      </w:r>
    </w:p>
    <w:p w:rsidR="0014352F" w:rsidRDefault="0014352F" w:rsidP="0014352F">
      <w:pPr>
        <w:rPr>
          <w:sz w:val="32"/>
          <w:szCs w:val="32"/>
        </w:rPr>
      </w:pPr>
    </w:p>
    <w:p w:rsidR="0014352F" w:rsidRDefault="0014352F" w:rsidP="0014352F">
      <w:pPr>
        <w:rPr>
          <w:sz w:val="32"/>
          <w:szCs w:val="32"/>
        </w:rPr>
      </w:pPr>
    </w:p>
    <w:p w:rsidR="0014352F" w:rsidRDefault="0014352F" w:rsidP="0014352F">
      <w:pPr>
        <w:rPr>
          <w:sz w:val="32"/>
          <w:szCs w:val="32"/>
        </w:rPr>
      </w:pPr>
    </w:p>
    <w:p w:rsidR="0014352F" w:rsidRDefault="0014352F" w:rsidP="0014352F">
      <w:pPr>
        <w:rPr>
          <w:sz w:val="32"/>
          <w:szCs w:val="32"/>
        </w:rPr>
      </w:pPr>
    </w:p>
    <w:p w:rsidR="0014352F" w:rsidRDefault="0014352F" w:rsidP="0014352F">
      <w:pPr>
        <w:rPr>
          <w:sz w:val="32"/>
          <w:szCs w:val="32"/>
        </w:rPr>
      </w:pP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46D2A445" wp14:editId="19F4C8A8">
            <wp:extent cx="3924300" cy="2943225"/>
            <wp:effectExtent l="0" t="0" r="0" b="9525"/>
            <wp:docPr id="18438" name="Picture 4" descr="D:\Petr\Školní rok 2013-2014\3D - Svaťa k odevzdání\Pobořil\UvP_STAVO_STA52\UvP_STAVO_STA52_001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8" name="Picture 4" descr="D:\Petr\Školní rok 2013-2014\3D - Svaťa k odevzdání\Pobořil\UvP_STAVO_STA52\UvP_STAVO_STA52_001_00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023" cy="2948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36"/>
          <w:szCs w:val="36"/>
        </w:rPr>
        <w:t xml:space="preserve">  </w:t>
      </w:r>
      <w:r>
        <w:rPr>
          <w:noProof/>
          <w:lang w:eastAsia="cs-CZ"/>
        </w:rPr>
        <w:drawing>
          <wp:inline distT="0" distB="0" distL="0" distR="0" wp14:anchorId="5EC2837C" wp14:editId="673B1D90">
            <wp:extent cx="3929864" cy="2947670"/>
            <wp:effectExtent l="0" t="0" r="0" b="5080"/>
            <wp:docPr id="19462" name="Picture 2" descr="D:\Petr\Školní rok 2013-2014\3D - Svaťa k odevzdání\Pobořil\UvP_STAVO_STA52\UvP_STAVO_STA52_001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2" name="Picture 2" descr="D:\Petr\Školní rok 2013-2014\3D - Svaťa k odevzdání\Pobořil\UvP_STAVO_STA52\UvP_STAVO_STA52_001_00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219" cy="2965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</w:p>
    <w:p w:rsidR="0014352F" w:rsidRDefault="0014352F" w:rsidP="0014352F">
      <w:pPr>
        <w:rPr>
          <w:rFonts w:ascii="Arial" w:hAnsi="Arial" w:cs="Arial"/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61E9FE45" wp14:editId="68CC788D">
            <wp:extent cx="3933825" cy="2950642"/>
            <wp:effectExtent l="0" t="0" r="0" b="2540"/>
            <wp:docPr id="20486" name="Picture 2" descr="D:\Petr\Školní rok 2013-2014\3D - Svaťa k odevzdání\Pobořil\UvP_STAVO_STA52\UvP_STAVO_STA52_001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6" name="Picture 2" descr="D:\Petr\Školní rok 2013-2014\3D - Svaťa k odevzdání\Pobořil\UvP_STAVO_STA52\UvP_STAVO_STA52_001_00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508" cy="295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36"/>
          <w:szCs w:val="36"/>
        </w:rPr>
        <w:t xml:space="preserve"> </w:t>
      </w:r>
      <w:r>
        <w:rPr>
          <w:noProof/>
          <w:lang w:eastAsia="cs-CZ"/>
        </w:rPr>
        <w:drawing>
          <wp:inline distT="0" distB="0" distL="0" distR="0" wp14:anchorId="0739B11D" wp14:editId="4B4C4AA0">
            <wp:extent cx="3936359" cy="2952542"/>
            <wp:effectExtent l="0" t="0" r="7620" b="635"/>
            <wp:docPr id="21510" name="Picture 2" descr="D:\Petr\Školní rok 2013-2014\3D - Svaťa k odevzdání\Pobořil\UvP_STAVO_STA52\UvP_STAVO_STA52_001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10" name="Picture 2" descr="D:\Petr\Školní rok 2013-2014\3D - Svaťa k odevzdání\Pobořil\UvP_STAVO_STA52\UvP_STAVO_STA52_001_00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1031" cy="2956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14352F" w:rsidRPr="00337533" w:rsidRDefault="0014352F" w:rsidP="0014352F">
      <w:pPr>
        <w:rPr>
          <w:sz w:val="32"/>
          <w:szCs w:val="32"/>
        </w:rPr>
      </w:pPr>
    </w:p>
    <w:p w:rsidR="0014352F" w:rsidRPr="00337533" w:rsidRDefault="0014352F" w:rsidP="0014352F">
      <w:pPr>
        <w:rPr>
          <w:sz w:val="32"/>
          <w:szCs w:val="32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29680F3C" wp14:editId="181D27CC">
            <wp:extent cx="3302000" cy="4403725"/>
            <wp:effectExtent l="0" t="0" r="0" b="0"/>
            <wp:docPr id="22534" name="Picture 2" descr="D:\Petr\Školní rok 2013-2014\3D - Svaťa k odevzdání\Pobořil\UvP_STAVO_STA52\UvP_STAVO_STA52_001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4" name="Picture 2" descr="D:\Petr\Školní rok 2013-2014\3D - Svaťa k odevzdání\Pobořil\UvP_STAVO_STA52\UvP_STAVO_STA52_001_007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0" cy="440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36"/>
          <w:szCs w:val="36"/>
        </w:rPr>
        <w:t xml:space="preserve">  </w:t>
      </w:r>
      <w:r>
        <w:rPr>
          <w:noProof/>
          <w:lang w:eastAsia="cs-CZ"/>
        </w:rPr>
        <w:drawing>
          <wp:inline distT="0" distB="0" distL="0" distR="0" wp14:anchorId="318C7D06" wp14:editId="75A526B1">
            <wp:extent cx="5067300" cy="3800475"/>
            <wp:effectExtent l="0" t="0" r="0" b="9525"/>
            <wp:docPr id="16391" name="Picture 2" descr="D:\Petr\Školní rok 2013-2014\3D - Svaťa k odevzdání\Pobořil\UvP_STAVO_STA52\UvP_STAVO_STA52_00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1" name="Picture 2" descr="D:\Petr\Školní rok 2013-2014\3D - Svaťa k odevzdání\Pobořil\UvP_STAVO_STA52\UvP_STAVO_STA52_001_001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4F4DE7" w:rsidP="007142B7">
      <w:pPr>
        <w:rPr>
          <w:rFonts w:ascii="Arial" w:hAnsi="Arial" w:cs="Arial"/>
          <w:sz w:val="36"/>
          <w:szCs w:val="36"/>
        </w:rPr>
      </w:pPr>
      <w:hyperlink r:id="rId75" w:history="1">
        <w:r w:rsidR="007142B7" w:rsidRPr="00A81AF0">
          <w:rPr>
            <w:rStyle w:val="Hypertextovodkaz"/>
            <w:rFonts w:ascii="Arial" w:hAnsi="Arial" w:cs="Arial"/>
            <w:sz w:val="36"/>
            <w:szCs w:val="36"/>
          </w:rPr>
          <w:t>http://voda.tzb-info.cz/16176-elektrotvarovky-frialen-v-domovnich-pripojkach</w:t>
        </w:r>
      </w:hyperlink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667456" behindDoc="0" locked="0" layoutInCell="1" allowOverlap="1" wp14:anchorId="204F4F42" wp14:editId="1DA060DC">
            <wp:simplePos x="0" y="0"/>
            <wp:positionH relativeFrom="column">
              <wp:posOffset>-5080</wp:posOffset>
            </wp:positionH>
            <wp:positionV relativeFrom="paragraph">
              <wp:posOffset>-786765</wp:posOffset>
            </wp:positionV>
            <wp:extent cx="5359400" cy="2966085"/>
            <wp:effectExtent l="0" t="0" r="0" b="5715"/>
            <wp:wrapSquare wrapText="bothSides"/>
            <wp:docPr id="20487" name="Obrázek 20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9400" cy="2966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668480" behindDoc="0" locked="0" layoutInCell="1" allowOverlap="1" wp14:anchorId="2CB0A626" wp14:editId="0FE2CB8F">
            <wp:simplePos x="0" y="0"/>
            <wp:positionH relativeFrom="column">
              <wp:posOffset>3337</wp:posOffset>
            </wp:positionH>
            <wp:positionV relativeFrom="paragraph">
              <wp:posOffset>4652</wp:posOffset>
            </wp:positionV>
            <wp:extent cx="5146319" cy="3009014"/>
            <wp:effectExtent l="0" t="0" r="0" b="1270"/>
            <wp:wrapSquare wrapText="bothSides"/>
            <wp:docPr id="20488" name="Obrázek 20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6319" cy="3009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Zdroj: </w:t>
      </w:r>
      <w:hyperlink r:id="rId78" w:history="1">
        <w:r w:rsidRPr="00A81AF0">
          <w:rPr>
            <w:rStyle w:val="Hypertextovodkaz"/>
            <w:rFonts w:ascii="Arial" w:hAnsi="Arial" w:cs="Arial"/>
            <w:sz w:val="36"/>
            <w:szCs w:val="36"/>
          </w:rPr>
          <w:t>http://voda.tzb-info.cz/16176-elektrotvarovky-frialen-v-domovnich-pripojkach</w:t>
        </w:r>
      </w:hyperlink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b/>
          <w:sz w:val="44"/>
          <w:szCs w:val="44"/>
        </w:rPr>
      </w:pPr>
      <w:r>
        <w:rPr>
          <w:b/>
          <w:sz w:val="44"/>
          <w:szCs w:val="44"/>
        </w:rPr>
        <w:lastRenderedPageBreak/>
        <w:t>DIMENZOVÁNÍ  PŘÍPOJKY</w:t>
      </w:r>
    </w:p>
    <w:p w:rsidR="007142B7" w:rsidRDefault="007142B7" w:rsidP="007142B7">
      <w:pPr>
        <w:rPr>
          <w:b/>
          <w:sz w:val="44"/>
          <w:szCs w:val="44"/>
        </w:rPr>
      </w:pPr>
    </w:p>
    <w:p w:rsidR="007142B7" w:rsidRPr="003E4279" w:rsidRDefault="007142B7" w:rsidP="007142B7">
      <w:pPr>
        <w:rPr>
          <w:rFonts w:ascii="Arial" w:hAnsi="Arial" w:cs="Arial"/>
          <w:sz w:val="36"/>
          <w:szCs w:val="36"/>
        </w:rPr>
      </w:pPr>
      <w:r w:rsidRPr="003E4279">
        <w:rPr>
          <w:rFonts w:ascii="Arial" w:hAnsi="Arial" w:cs="Arial"/>
          <w:sz w:val="36"/>
          <w:szCs w:val="36"/>
        </w:rPr>
        <w:t xml:space="preserve">Dimenze potrubí přípojky se určuje výpočtem, přičemž minimální průměr přípojky je DN 25 </w:t>
      </w:r>
      <w:r>
        <w:rPr>
          <w:rFonts w:ascii="Arial" w:hAnsi="Arial" w:cs="Arial"/>
          <w:sz w:val="36"/>
          <w:szCs w:val="36"/>
        </w:rPr>
        <w:t xml:space="preserve">což odpovídá dn32 resp.  PE 32 x 3. </w:t>
      </w: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Pr="00091C2F" w:rsidRDefault="007142B7" w:rsidP="007142B7">
      <w:pPr>
        <w:rPr>
          <w:rFonts w:ascii="Arial" w:hAnsi="Arial" w:cs="Arial"/>
          <w:sz w:val="36"/>
          <w:szCs w:val="36"/>
        </w:rPr>
      </w:pPr>
      <w:r w:rsidRPr="00091C2F">
        <w:rPr>
          <w:rFonts w:ascii="Arial" w:hAnsi="Arial" w:cs="Arial"/>
          <w:sz w:val="36"/>
          <w:szCs w:val="36"/>
        </w:rPr>
        <w:t xml:space="preserve">Dimenzování plynovodů je prováděno tak aby v plynovodech nebyla překročena rychlost proudění plynu </w:t>
      </w:r>
      <w:r w:rsidRPr="00091C2F">
        <w:rPr>
          <w:rFonts w:ascii="Arial" w:hAnsi="Arial" w:cs="Arial"/>
          <w:sz w:val="36"/>
          <w:szCs w:val="36"/>
          <w:highlight w:val="yellow"/>
        </w:rPr>
        <w:t>13 m/s u STL</w:t>
      </w:r>
      <w:r w:rsidRPr="00091C2F">
        <w:rPr>
          <w:rFonts w:ascii="Arial" w:hAnsi="Arial" w:cs="Arial"/>
          <w:sz w:val="36"/>
          <w:szCs w:val="36"/>
        </w:rPr>
        <w:t xml:space="preserve"> plynovodů resp. </w:t>
      </w:r>
      <w:r w:rsidRPr="00091C2F">
        <w:rPr>
          <w:rFonts w:ascii="Arial" w:hAnsi="Arial" w:cs="Arial"/>
          <w:sz w:val="36"/>
          <w:szCs w:val="36"/>
          <w:highlight w:val="yellow"/>
        </w:rPr>
        <w:t>10 m/s u NTL plynovodů</w:t>
      </w:r>
      <w:r w:rsidRPr="00091C2F">
        <w:rPr>
          <w:rFonts w:ascii="Arial" w:hAnsi="Arial" w:cs="Arial"/>
          <w:sz w:val="36"/>
          <w:szCs w:val="36"/>
        </w:rPr>
        <w:t>, s ohledem na aktuální a předpokládaný provozní tlak.</w:t>
      </w:r>
    </w:p>
    <w:p w:rsidR="007142B7" w:rsidRPr="00E23FBF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cs="Arial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  <w:r w:rsidRPr="00E23FBF">
        <w:rPr>
          <w:rFonts w:ascii="Arial" w:hAnsi="Arial" w:cs="Arial"/>
          <w:sz w:val="36"/>
          <w:szCs w:val="36"/>
        </w:rPr>
        <w:t>Standardní rozměrová řada je u</w:t>
      </w:r>
      <w:r>
        <w:rPr>
          <w:rFonts w:ascii="Arial" w:hAnsi="Arial" w:cs="Arial"/>
          <w:sz w:val="36"/>
          <w:szCs w:val="36"/>
        </w:rPr>
        <w:t>:</w:t>
      </w:r>
    </w:p>
    <w:p w:rsidR="007142B7" w:rsidRPr="00E23FBF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Pr="00E23FBF" w:rsidRDefault="007142B7" w:rsidP="007142B7">
      <w:pPr>
        <w:rPr>
          <w:rFonts w:ascii="Arial" w:hAnsi="Arial" w:cs="Arial"/>
          <w:sz w:val="36"/>
          <w:szCs w:val="36"/>
        </w:rPr>
      </w:pPr>
      <w:r w:rsidRPr="00E23FBF">
        <w:rPr>
          <w:rFonts w:ascii="Arial" w:hAnsi="Arial" w:cs="Arial"/>
          <w:sz w:val="36"/>
          <w:szCs w:val="36"/>
        </w:rPr>
        <w:t xml:space="preserve">Přípojek </w:t>
      </w:r>
      <w:r>
        <w:rPr>
          <w:rFonts w:ascii="Arial" w:hAnsi="Arial" w:cs="Arial"/>
          <w:sz w:val="36"/>
          <w:szCs w:val="36"/>
        </w:rPr>
        <w:t>–</w:t>
      </w:r>
      <w:r w:rsidRPr="00E23FBF">
        <w:rPr>
          <w:rFonts w:ascii="Arial" w:hAnsi="Arial" w:cs="Arial"/>
          <w:sz w:val="36"/>
          <w:szCs w:val="36"/>
        </w:rPr>
        <w:t xml:space="preserve"> </w:t>
      </w:r>
      <w:r>
        <w:rPr>
          <w:rFonts w:ascii="Arial" w:hAnsi="Arial" w:cs="Arial"/>
          <w:sz w:val="36"/>
          <w:szCs w:val="36"/>
        </w:rPr>
        <w:t xml:space="preserve">dn 32 </w:t>
      </w:r>
      <w:r w:rsidRPr="00E23FBF">
        <w:rPr>
          <w:rFonts w:ascii="Arial" w:hAnsi="Arial" w:cs="Arial"/>
          <w:sz w:val="36"/>
          <w:szCs w:val="36"/>
        </w:rPr>
        <w:t>32</w:t>
      </w:r>
      <w:r>
        <w:rPr>
          <w:rFonts w:ascii="Arial" w:hAnsi="Arial" w:cs="Arial"/>
          <w:sz w:val="36"/>
          <w:szCs w:val="36"/>
        </w:rPr>
        <w:t>x3</w:t>
      </w:r>
      <w:r w:rsidRPr="00E23FBF">
        <w:rPr>
          <w:rFonts w:ascii="Arial" w:hAnsi="Arial" w:cs="Arial"/>
          <w:sz w:val="36"/>
          <w:szCs w:val="36"/>
        </w:rPr>
        <w:t>, 40</w:t>
      </w:r>
      <w:r>
        <w:rPr>
          <w:rFonts w:ascii="Arial" w:hAnsi="Arial" w:cs="Arial"/>
          <w:sz w:val="36"/>
          <w:szCs w:val="36"/>
        </w:rPr>
        <w:t>x3,7</w:t>
      </w:r>
      <w:r w:rsidRPr="00E23FBF">
        <w:rPr>
          <w:rFonts w:ascii="Arial" w:hAnsi="Arial" w:cs="Arial"/>
          <w:sz w:val="36"/>
          <w:szCs w:val="36"/>
        </w:rPr>
        <w:t>, 50</w:t>
      </w:r>
      <w:r>
        <w:rPr>
          <w:rFonts w:ascii="Arial" w:hAnsi="Arial" w:cs="Arial"/>
          <w:sz w:val="36"/>
          <w:szCs w:val="36"/>
        </w:rPr>
        <w:t>x4,6</w:t>
      </w:r>
      <w:r w:rsidRPr="00E23FBF">
        <w:rPr>
          <w:rFonts w:ascii="Arial" w:hAnsi="Arial" w:cs="Arial"/>
          <w:sz w:val="36"/>
          <w:szCs w:val="36"/>
        </w:rPr>
        <w:t>, 63</w:t>
      </w:r>
      <w:r>
        <w:rPr>
          <w:rFonts w:ascii="Arial" w:hAnsi="Arial" w:cs="Arial"/>
          <w:sz w:val="36"/>
          <w:szCs w:val="36"/>
        </w:rPr>
        <w:t>x5,8</w:t>
      </w:r>
      <w:r w:rsidRPr="00E23FBF">
        <w:rPr>
          <w:rFonts w:ascii="Arial" w:hAnsi="Arial" w:cs="Arial"/>
          <w:sz w:val="36"/>
          <w:szCs w:val="36"/>
        </w:rPr>
        <w:t xml:space="preserve"> v SDR 11 </w:t>
      </w:r>
    </w:p>
    <w:p w:rsidR="007142B7" w:rsidRPr="00E23FBF" w:rsidRDefault="007142B7" w:rsidP="007142B7">
      <w:pPr>
        <w:rPr>
          <w:rFonts w:ascii="Arial" w:hAnsi="Arial" w:cs="Arial"/>
          <w:sz w:val="36"/>
          <w:szCs w:val="36"/>
        </w:rPr>
      </w:pPr>
      <w:r w:rsidRPr="00E23FBF">
        <w:rPr>
          <w:rFonts w:ascii="Arial" w:hAnsi="Arial" w:cs="Arial"/>
          <w:sz w:val="36"/>
          <w:szCs w:val="36"/>
        </w:rPr>
        <w:t xml:space="preserve">Plynovodů </w:t>
      </w:r>
      <w:r>
        <w:rPr>
          <w:rFonts w:ascii="Arial" w:hAnsi="Arial" w:cs="Arial"/>
          <w:sz w:val="36"/>
          <w:szCs w:val="36"/>
        </w:rPr>
        <w:t>–</w:t>
      </w:r>
      <w:r w:rsidRPr="00E23FBF">
        <w:rPr>
          <w:rFonts w:ascii="Arial" w:hAnsi="Arial" w:cs="Arial"/>
          <w:sz w:val="36"/>
          <w:szCs w:val="36"/>
        </w:rPr>
        <w:t xml:space="preserve"> </w:t>
      </w:r>
      <w:r>
        <w:rPr>
          <w:rFonts w:ascii="Arial" w:hAnsi="Arial" w:cs="Arial"/>
          <w:sz w:val="36"/>
          <w:szCs w:val="36"/>
        </w:rPr>
        <w:t xml:space="preserve">dn 62 </w:t>
      </w:r>
      <w:r w:rsidRPr="00E23FBF">
        <w:rPr>
          <w:rFonts w:ascii="Arial" w:hAnsi="Arial" w:cs="Arial"/>
          <w:sz w:val="36"/>
          <w:szCs w:val="36"/>
        </w:rPr>
        <w:t>63</w:t>
      </w:r>
      <w:r>
        <w:rPr>
          <w:rFonts w:ascii="Arial" w:hAnsi="Arial" w:cs="Arial"/>
          <w:sz w:val="36"/>
          <w:szCs w:val="36"/>
        </w:rPr>
        <w:t>x5,8</w:t>
      </w:r>
      <w:r w:rsidRPr="00E23FBF">
        <w:rPr>
          <w:rFonts w:ascii="Arial" w:hAnsi="Arial" w:cs="Arial"/>
          <w:sz w:val="36"/>
          <w:szCs w:val="36"/>
        </w:rPr>
        <w:t xml:space="preserve"> v (SDR 11), 90</w:t>
      </w:r>
      <w:r>
        <w:rPr>
          <w:rFonts w:ascii="Arial" w:hAnsi="Arial" w:cs="Arial"/>
          <w:sz w:val="36"/>
          <w:szCs w:val="36"/>
        </w:rPr>
        <w:t>x5,2</w:t>
      </w:r>
      <w:r w:rsidRPr="00E23FBF">
        <w:rPr>
          <w:rFonts w:ascii="Arial" w:hAnsi="Arial" w:cs="Arial"/>
          <w:sz w:val="36"/>
          <w:szCs w:val="36"/>
        </w:rPr>
        <w:t>, 110</w:t>
      </w:r>
      <w:r>
        <w:rPr>
          <w:rFonts w:ascii="Arial" w:hAnsi="Arial" w:cs="Arial"/>
          <w:sz w:val="36"/>
          <w:szCs w:val="36"/>
        </w:rPr>
        <w:t>x6,3 ….. v SDR 17, 17,6</w:t>
      </w:r>
      <w:r w:rsidRPr="00E23FBF">
        <w:rPr>
          <w:rFonts w:ascii="Arial" w:hAnsi="Arial" w:cs="Arial"/>
          <w:sz w:val="36"/>
          <w:szCs w:val="36"/>
        </w:rPr>
        <w:t xml:space="preserve"> </w:t>
      </w: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ZDROJ: </w:t>
      </w: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0CDCBFD7" wp14:editId="0BB8479E">
            <wp:extent cx="7391400" cy="1257300"/>
            <wp:effectExtent l="0" t="0" r="0" b="0"/>
            <wp:docPr id="282" name="Obrázek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0927" t="19045" r="51579" b="69616"/>
                    <a:stretch/>
                  </pic:blipFill>
                  <pic:spPr bwMode="auto">
                    <a:xfrm>
                      <a:off x="0" y="0"/>
                      <a:ext cx="7404087" cy="1259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b/>
          <w:sz w:val="32"/>
          <w:szCs w:val="32"/>
        </w:rPr>
      </w:pPr>
      <w:r w:rsidRPr="00BC772C">
        <w:rPr>
          <w:b/>
          <w:sz w:val="32"/>
          <w:szCs w:val="32"/>
        </w:rPr>
        <w:t xml:space="preserve">Technické podmínky pro výstavbu plynovodních přípojek  s platností </w:t>
      </w:r>
      <w:r w:rsidRPr="00C14272">
        <w:rPr>
          <w:b/>
          <w:sz w:val="32"/>
          <w:szCs w:val="32"/>
          <w:highlight w:val="yellow"/>
        </w:rPr>
        <w:t>od 1.1.2018  TIP !!!!!!</w:t>
      </w: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Pr="00337533" w:rsidRDefault="007142B7" w:rsidP="007142B7">
      <w:pPr>
        <w:rPr>
          <w:rFonts w:ascii="Arial" w:hAnsi="Arial" w:cs="Arial"/>
        </w:rPr>
      </w:pPr>
      <w:r>
        <w:rPr>
          <w:rFonts w:ascii="Arial" w:hAnsi="Arial" w:cs="Arial"/>
          <w:sz w:val="36"/>
          <w:szCs w:val="36"/>
        </w:rPr>
        <w:t xml:space="preserve">ZDROJ: </w:t>
      </w:r>
      <w:hyperlink r:id="rId80" w:history="1">
        <w:r w:rsidRPr="00337533">
          <w:rPr>
            <w:rStyle w:val="Hypertextovodkaz"/>
            <w:rFonts w:ascii="Arial" w:hAnsi="Arial" w:cs="Arial"/>
          </w:rPr>
          <w:t>https://www.eon-distribuce.cz/dokumenty-ke-stazeni/plyn-2/formulare-ke-stazeni/ostatni-pozadavky/technicke-podminky-pro-vystavbu-plynovodnich-pripojek/Podminky_pro_vystavbu_pripojek_plyn.pdf</w:t>
        </w:r>
      </w:hyperlink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13AA51A2" wp14:editId="080A69E1">
            <wp:extent cx="2600325" cy="971550"/>
            <wp:effectExtent l="0" t="0" r="9525" b="0"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2B7" w:rsidRDefault="007142B7" w:rsidP="007142B7">
      <w:pPr>
        <w:rPr>
          <w:sz w:val="32"/>
          <w:szCs w:val="32"/>
        </w:rPr>
      </w:pPr>
    </w:p>
    <w:p w:rsidR="007142B7" w:rsidRDefault="007142B7" w:rsidP="007142B7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128C8ECB" wp14:editId="354EC21C">
            <wp:extent cx="8234019" cy="2009554"/>
            <wp:effectExtent l="0" t="0" r="0" b="0"/>
            <wp:docPr id="289" name="Obrázek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8267740" cy="201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2B7" w:rsidRDefault="007142B7" w:rsidP="007142B7">
      <w:pPr>
        <w:rPr>
          <w:sz w:val="32"/>
          <w:szCs w:val="32"/>
        </w:rPr>
      </w:pPr>
    </w:p>
    <w:p w:rsidR="007142B7" w:rsidRDefault="007142B7" w:rsidP="007142B7">
      <w:pPr>
        <w:rPr>
          <w:sz w:val="32"/>
          <w:szCs w:val="32"/>
        </w:rPr>
      </w:pPr>
    </w:p>
    <w:p w:rsidR="007142B7" w:rsidRPr="00BC772C" w:rsidRDefault="007142B7" w:rsidP="007142B7">
      <w:pPr>
        <w:rPr>
          <w:b/>
          <w:sz w:val="32"/>
          <w:szCs w:val="32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364210D3" wp14:editId="1F8C3097">
            <wp:extent cx="8648700" cy="4895850"/>
            <wp:effectExtent l="0" t="0" r="0" b="0"/>
            <wp:docPr id="19479" name="Obrázek 19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8648700" cy="489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sz w:val="32"/>
          <w:szCs w:val="32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670528" behindDoc="0" locked="0" layoutInCell="1" allowOverlap="1" wp14:anchorId="6E070B47" wp14:editId="1F488746">
            <wp:simplePos x="0" y="0"/>
            <wp:positionH relativeFrom="column">
              <wp:posOffset>4445</wp:posOffset>
            </wp:positionH>
            <wp:positionV relativeFrom="paragraph">
              <wp:posOffset>-635</wp:posOffset>
            </wp:positionV>
            <wp:extent cx="4600575" cy="619125"/>
            <wp:effectExtent l="0" t="0" r="9525" b="9525"/>
            <wp:wrapSquare wrapText="bothSides"/>
            <wp:docPr id="288" name="Obrázek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36"/>
          <w:szCs w:val="36"/>
        </w:rPr>
        <w:t>neboli DN 32</w:t>
      </w:r>
    </w:p>
    <w:p w:rsidR="0014352F" w:rsidRDefault="007142B7" w:rsidP="007142B7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neboli DN 25 </w:t>
      </w: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  <w:r>
        <w:rPr>
          <w:noProof/>
          <w:lang w:eastAsia="cs-CZ"/>
        </w:rPr>
        <w:drawing>
          <wp:inline distT="0" distB="0" distL="0" distR="0" wp14:anchorId="3BB19E6A" wp14:editId="28172173">
            <wp:extent cx="8601075" cy="2809875"/>
            <wp:effectExtent l="0" t="0" r="9525" b="9525"/>
            <wp:docPr id="19480" name="Obrázek 19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86010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lastRenderedPageBreak/>
        <w:t>Příklad</w:t>
      </w:r>
    </w:p>
    <w:p w:rsidR="007142B7" w:rsidRPr="00FC0DE8" w:rsidRDefault="007142B7" w:rsidP="007142B7">
      <w:pPr>
        <w:rPr>
          <w:rFonts w:ascii="Arial" w:hAnsi="Arial" w:cs="Arial"/>
          <w:sz w:val="28"/>
          <w:szCs w:val="28"/>
        </w:rPr>
      </w:pPr>
      <w:r w:rsidRPr="00FC0DE8">
        <w:rPr>
          <w:rFonts w:ascii="Arial" w:hAnsi="Arial" w:cs="Arial"/>
          <w:sz w:val="28"/>
          <w:szCs w:val="28"/>
        </w:rPr>
        <w:t xml:space="preserve">Navrhněte </w:t>
      </w:r>
      <w:r>
        <w:rPr>
          <w:rFonts w:ascii="Arial" w:hAnsi="Arial" w:cs="Arial"/>
          <w:sz w:val="28"/>
          <w:szCs w:val="28"/>
        </w:rPr>
        <w:t xml:space="preserve">NTL a STL </w:t>
      </w:r>
      <w:r w:rsidRPr="00FC0DE8">
        <w:rPr>
          <w:rFonts w:ascii="Arial" w:hAnsi="Arial" w:cs="Arial"/>
          <w:sz w:val="28"/>
          <w:szCs w:val="28"/>
        </w:rPr>
        <w:t>plynovodní přípojku pro Vr=7 m</w:t>
      </w:r>
      <w:r w:rsidRPr="00FC0DE8">
        <w:rPr>
          <w:rFonts w:ascii="Arial" w:hAnsi="Arial" w:cs="Arial"/>
          <w:sz w:val="28"/>
          <w:szCs w:val="28"/>
          <w:vertAlign w:val="superscript"/>
        </w:rPr>
        <w:t>3</w:t>
      </w:r>
      <w:r>
        <w:rPr>
          <w:rFonts w:ascii="Arial" w:hAnsi="Arial" w:cs="Arial"/>
          <w:sz w:val="28"/>
          <w:szCs w:val="28"/>
        </w:rPr>
        <w:t>/hod, zjednodušenou metodou</w:t>
      </w:r>
    </w:p>
    <w:p w:rsidR="007142B7" w:rsidRDefault="007142B7" w:rsidP="007142B7">
      <w:pPr>
        <w:rPr>
          <w:rFonts w:ascii="Arial" w:hAnsi="Arial" w:cs="Arial"/>
          <w:sz w:val="28"/>
          <w:szCs w:val="28"/>
        </w:rPr>
      </w:pPr>
      <w:r w:rsidRPr="00FC0DE8">
        <w:rPr>
          <w:rFonts w:ascii="Arial" w:hAnsi="Arial" w:cs="Arial"/>
          <w:sz w:val="28"/>
          <w:szCs w:val="28"/>
        </w:rPr>
        <w:t>Postup:</w:t>
      </w:r>
    </w:p>
    <w:p w:rsidR="007142B7" w:rsidRPr="00FC0DE8" w:rsidRDefault="007142B7" w:rsidP="007142B7">
      <w:pPr>
        <w:rPr>
          <w:rFonts w:ascii="Arial" w:hAnsi="Arial" w:cs="Arial"/>
          <w:sz w:val="28"/>
          <w:szCs w:val="28"/>
        </w:rPr>
      </w:pPr>
    </w:p>
    <w:p w:rsidR="007142B7" w:rsidRPr="00FC0DE8" w:rsidRDefault="007142B7" w:rsidP="007142B7">
      <w:pPr>
        <w:rPr>
          <w:rFonts w:ascii="Arial" w:hAnsi="Arial" w:cs="Arial"/>
          <w:sz w:val="28"/>
          <w:szCs w:val="28"/>
        </w:rPr>
      </w:pPr>
      <w:r w:rsidRPr="00FC0DE8">
        <w:rPr>
          <w:rFonts w:ascii="Arial" w:hAnsi="Arial" w:cs="Arial"/>
          <w:sz w:val="28"/>
          <w:szCs w:val="28"/>
        </w:rPr>
        <w:t xml:space="preserve">- </w:t>
      </w:r>
      <w:r w:rsidRPr="00FC0DE8">
        <w:rPr>
          <w:rFonts w:ascii="Arial" w:hAnsi="Arial" w:cs="Arial"/>
          <w:b/>
          <w:sz w:val="28"/>
          <w:szCs w:val="28"/>
        </w:rPr>
        <w:t>výpočet Vr</w:t>
      </w:r>
      <w:r w:rsidRPr="00FC0DE8">
        <w:rPr>
          <w:rFonts w:ascii="Arial" w:hAnsi="Arial" w:cs="Arial"/>
          <w:sz w:val="28"/>
          <w:szCs w:val="28"/>
        </w:rPr>
        <w:t xml:space="preserve"> dle (1.5.1)</w:t>
      </w:r>
    </w:p>
    <w:p w:rsidR="007142B7" w:rsidRDefault="007142B7" w:rsidP="007142B7">
      <w:pPr>
        <w:rPr>
          <w:rFonts w:eastAsia="Times New Roman"/>
          <w:i/>
          <w:iCs/>
          <w:sz w:val="32"/>
          <w:szCs w:val="32"/>
          <w:lang w:eastAsia="cs-CZ"/>
        </w:rPr>
      </w:pPr>
      <w:r>
        <w:rPr>
          <w:rFonts w:ascii="Arial" w:hAnsi="Arial" w:cs="Arial"/>
          <w:noProof/>
          <w:sz w:val="36"/>
          <w:szCs w:val="36"/>
          <w:lang w:eastAsia="cs-CZ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22BD4B1D" wp14:editId="52F754E7">
                <wp:simplePos x="0" y="0"/>
                <wp:positionH relativeFrom="column">
                  <wp:posOffset>-78105</wp:posOffset>
                </wp:positionH>
                <wp:positionV relativeFrom="paragraph">
                  <wp:posOffset>193675</wp:posOffset>
                </wp:positionV>
                <wp:extent cx="3263900" cy="414655"/>
                <wp:effectExtent l="12700" t="11430" r="9525" b="12065"/>
                <wp:wrapNone/>
                <wp:docPr id="283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0" cy="414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05AC18" id="Rectangle 5" o:spid="_x0000_s1026" style="position:absolute;margin-left:-6.15pt;margin-top:15.25pt;width:257pt;height:32.65pt;z-index:-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"/>
            </w:pict>
          </mc:Fallback>
        </mc:AlternateContent>
      </w:r>
    </w:p>
    <w:p w:rsidR="007142B7" w:rsidRDefault="007142B7" w:rsidP="007142B7">
      <w:pPr>
        <w:rPr>
          <w:rFonts w:eastAsia="Times New Roman"/>
          <w:sz w:val="32"/>
          <w:szCs w:val="32"/>
          <w:lang w:eastAsia="cs-CZ"/>
        </w:rPr>
      </w:pPr>
      <w:r w:rsidRPr="003E2A99">
        <w:rPr>
          <w:rFonts w:eastAsia="Times New Roman"/>
          <w:i/>
          <w:iCs/>
          <w:sz w:val="32"/>
          <w:szCs w:val="32"/>
          <w:lang w:eastAsia="cs-CZ"/>
        </w:rPr>
        <w:t>V</w:t>
      </w:r>
      <w:r w:rsidRPr="003E2A99">
        <w:rPr>
          <w:rFonts w:eastAsia="Times New Roman"/>
          <w:sz w:val="32"/>
          <w:szCs w:val="32"/>
          <w:vertAlign w:val="subscript"/>
          <w:lang w:eastAsia="cs-CZ"/>
        </w:rPr>
        <w:t>r</w:t>
      </w:r>
      <w:r w:rsidRPr="003E2A99">
        <w:rPr>
          <w:rFonts w:eastAsia="Times New Roman"/>
          <w:sz w:val="32"/>
          <w:szCs w:val="32"/>
          <w:lang w:eastAsia="cs-CZ"/>
        </w:rPr>
        <w:t> = </w:t>
      </w:r>
      <w:r w:rsidRPr="003E2A99">
        <w:rPr>
          <w:rFonts w:eastAsia="Times New Roman"/>
          <w:i/>
          <w:iCs/>
          <w:sz w:val="32"/>
          <w:szCs w:val="32"/>
          <w:lang w:eastAsia="cs-CZ"/>
        </w:rPr>
        <w:t>K</w:t>
      </w:r>
      <w:r w:rsidRPr="003E2A99">
        <w:rPr>
          <w:rFonts w:eastAsia="Times New Roman"/>
          <w:sz w:val="32"/>
          <w:szCs w:val="32"/>
          <w:vertAlign w:val="subscript"/>
          <w:lang w:eastAsia="cs-CZ"/>
        </w:rPr>
        <w:t>1</w:t>
      </w:r>
      <w:r w:rsidRPr="003E2A99">
        <w:rPr>
          <w:rFonts w:eastAsia="Times New Roman"/>
          <w:sz w:val="32"/>
          <w:szCs w:val="32"/>
          <w:lang w:eastAsia="cs-CZ"/>
        </w:rPr>
        <w:t> </w:t>
      </w:r>
      <w:r w:rsidRPr="003E2A99">
        <w:rPr>
          <w:rFonts w:eastAsia="Times New Roman"/>
          <w:b/>
          <w:bCs/>
          <w:sz w:val="32"/>
          <w:szCs w:val="32"/>
          <w:lang w:eastAsia="cs-CZ"/>
        </w:rPr>
        <w:t>.</w:t>
      </w:r>
      <w:r w:rsidRPr="003E2A99">
        <w:rPr>
          <w:rFonts w:eastAsia="Times New Roman"/>
          <w:sz w:val="32"/>
          <w:szCs w:val="32"/>
          <w:lang w:eastAsia="cs-CZ"/>
        </w:rPr>
        <w:t> </w:t>
      </w:r>
      <w:r w:rsidRPr="003E2A99">
        <w:rPr>
          <w:rFonts w:eastAsia="Times New Roman"/>
          <w:i/>
          <w:iCs/>
          <w:sz w:val="32"/>
          <w:szCs w:val="32"/>
          <w:lang w:eastAsia="cs-CZ"/>
        </w:rPr>
        <w:t>V</w:t>
      </w:r>
      <w:r w:rsidRPr="003E2A99">
        <w:rPr>
          <w:rFonts w:eastAsia="Times New Roman"/>
          <w:sz w:val="32"/>
          <w:szCs w:val="32"/>
          <w:vertAlign w:val="subscript"/>
          <w:lang w:eastAsia="cs-CZ"/>
        </w:rPr>
        <w:t>1</w:t>
      </w:r>
      <w:r w:rsidRPr="003E2A99">
        <w:rPr>
          <w:rFonts w:eastAsia="Times New Roman"/>
          <w:sz w:val="32"/>
          <w:szCs w:val="32"/>
          <w:lang w:eastAsia="cs-CZ"/>
        </w:rPr>
        <w:t> + </w:t>
      </w:r>
      <w:r w:rsidRPr="003E2A99">
        <w:rPr>
          <w:rFonts w:eastAsia="Times New Roman"/>
          <w:i/>
          <w:iCs/>
          <w:sz w:val="32"/>
          <w:szCs w:val="32"/>
          <w:lang w:eastAsia="cs-CZ"/>
        </w:rPr>
        <w:t>K</w:t>
      </w:r>
      <w:r w:rsidRPr="003E2A99">
        <w:rPr>
          <w:rFonts w:eastAsia="Times New Roman"/>
          <w:sz w:val="32"/>
          <w:szCs w:val="32"/>
          <w:vertAlign w:val="subscript"/>
          <w:lang w:eastAsia="cs-CZ"/>
        </w:rPr>
        <w:t>2</w:t>
      </w:r>
      <w:r w:rsidRPr="003E2A99">
        <w:rPr>
          <w:rFonts w:eastAsia="Times New Roman"/>
          <w:sz w:val="32"/>
          <w:szCs w:val="32"/>
          <w:lang w:eastAsia="cs-CZ"/>
        </w:rPr>
        <w:t> </w:t>
      </w:r>
      <w:r w:rsidRPr="003E2A99">
        <w:rPr>
          <w:rFonts w:eastAsia="Times New Roman"/>
          <w:b/>
          <w:bCs/>
          <w:sz w:val="32"/>
          <w:szCs w:val="32"/>
          <w:lang w:eastAsia="cs-CZ"/>
        </w:rPr>
        <w:t>.</w:t>
      </w:r>
      <w:r w:rsidRPr="003E2A99">
        <w:rPr>
          <w:rFonts w:eastAsia="Times New Roman"/>
          <w:sz w:val="32"/>
          <w:szCs w:val="32"/>
          <w:lang w:eastAsia="cs-CZ"/>
        </w:rPr>
        <w:t> </w:t>
      </w:r>
      <w:r w:rsidRPr="003E2A99">
        <w:rPr>
          <w:rFonts w:eastAsia="Times New Roman"/>
          <w:i/>
          <w:iCs/>
          <w:sz w:val="32"/>
          <w:szCs w:val="32"/>
          <w:lang w:eastAsia="cs-CZ"/>
        </w:rPr>
        <w:t>V</w:t>
      </w:r>
      <w:r w:rsidRPr="003E2A99">
        <w:rPr>
          <w:rFonts w:eastAsia="Times New Roman"/>
          <w:sz w:val="32"/>
          <w:szCs w:val="32"/>
          <w:vertAlign w:val="subscript"/>
          <w:lang w:eastAsia="cs-CZ"/>
        </w:rPr>
        <w:t>2</w:t>
      </w:r>
      <w:r w:rsidRPr="003E2A99">
        <w:rPr>
          <w:rFonts w:eastAsia="Times New Roman"/>
          <w:sz w:val="32"/>
          <w:szCs w:val="32"/>
          <w:lang w:eastAsia="cs-CZ"/>
        </w:rPr>
        <w:t> + </w:t>
      </w:r>
      <w:r w:rsidRPr="003E2A99">
        <w:rPr>
          <w:rFonts w:eastAsia="Times New Roman"/>
          <w:i/>
          <w:iCs/>
          <w:sz w:val="32"/>
          <w:szCs w:val="32"/>
          <w:lang w:eastAsia="cs-CZ"/>
        </w:rPr>
        <w:t>K</w:t>
      </w:r>
      <w:r w:rsidRPr="003E2A99">
        <w:rPr>
          <w:rFonts w:eastAsia="Times New Roman"/>
          <w:sz w:val="32"/>
          <w:szCs w:val="32"/>
          <w:vertAlign w:val="subscript"/>
          <w:lang w:eastAsia="cs-CZ"/>
        </w:rPr>
        <w:t>3</w:t>
      </w:r>
      <w:r w:rsidRPr="003E2A99">
        <w:rPr>
          <w:rFonts w:eastAsia="Times New Roman"/>
          <w:sz w:val="32"/>
          <w:szCs w:val="32"/>
          <w:lang w:eastAsia="cs-CZ"/>
        </w:rPr>
        <w:t> </w:t>
      </w:r>
      <w:r w:rsidRPr="003E2A99">
        <w:rPr>
          <w:rFonts w:eastAsia="Times New Roman"/>
          <w:b/>
          <w:bCs/>
          <w:sz w:val="32"/>
          <w:szCs w:val="32"/>
          <w:lang w:eastAsia="cs-CZ"/>
        </w:rPr>
        <w:t>.</w:t>
      </w:r>
      <w:r w:rsidRPr="003E2A99">
        <w:rPr>
          <w:rFonts w:eastAsia="Times New Roman"/>
          <w:sz w:val="32"/>
          <w:szCs w:val="32"/>
          <w:lang w:eastAsia="cs-CZ"/>
        </w:rPr>
        <w:t> </w:t>
      </w:r>
      <w:r w:rsidRPr="003E2A99">
        <w:rPr>
          <w:rFonts w:eastAsia="Times New Roman"/>
          <w:i/>
          <w:iCs/>
          <w:sz w:val="32"/>
          <w:szCs w:val="32"/>
          <w:lang w:eastAsia="cs-CZ"/>
        </w:rPr>
        <w:t>V</w:t>
      </w:r>
      <w:r w:rsidRPr="003E2A99">
        <w:rPr>
          <w:rFonts w:eastAsia="Times New Roman"/>
          <w:sz w:val="32"/>
          <w:szCs w:val="32"/>
          <w:vertAlign w:val="subscript"/>
          <w:lang w:eastAsia="cs-CZ"/>
        </w:rPr>
        <w:t>3 </w:t>
      </w:r>
      <w:r w:rsidRPr="003E2A99">
        <w:rPr>
          <w:rFonts w:eastAsia="Times New Roman"/>
          <w:sz w:val="32"/>
          <w:szCs w:val="32"/>
          <w:lang w:eastAsia="cs-CZ"/>
        </w:rPr>
        <w:t>+ </w:t>
      </w:r>
      <w:r w:rsidRPr="003E2A99">
        <w:rPr>
          <w:rFonts w:eastAsia="Times New Roman"/>
          <w:i/>
          <w:iCs/>
          <w:sz w:val="32"/>
          <w:szCs w:val="32"/>
          <w:lang w:eastAsia="cs-CZ"/>
        </w:rPr>
        <w:t>K</w:t>
      </w:r>
      <w:r w:rsidRPr="003E2A99">
        <w:rPr>
          <w:rFonts w:eastAsia="Times New Roman"/>
          <w:sz w:val="32"/>
          <w:szCs w:val="32"/>
          <w:vertAlign w:val="subscript"/>
          <w:lang w:eastAsia="cs-CZ"/>
        </w:rPr>
        <w:t>4</w:t>
      </w:r>
      <w:r w:rsidRPr="003E2A99">
        <w:rPr>
          <w:rFonts w:eastAsia="Times New Roman"/>
          <w:sz w:val="32"/>
          <w:szCs w:val="32"/>
          <w:lang w:eastAsia="cs-CZ"/>
        </w:rPr>
        <w:t> </w:t>
      </w:r>
      <w:r w:rsidRPr="003E2A99">
        <w:rPr>
          <w:rFonts w:eastAsia="Times New Roman"/>
          <w:b/>
          <w:bCs/>
          <w:sz w:val="32"/>
          <w:szCs w:val="32"/>
          <w:lang w:eastAsia="cs-CZ"/>
        </w:rPr>
        <w:t>.</w:t>
      </w:r>
      <w:r w:rsidRPr="003E2A99">
        <w:rPr>
          <w:rFonts w:eastAsia="Times New Roman"/>
          <w:sz w:val="32"/>
          <w:szCs w:val="32"/>
          <w:lang w:eastAsia="cs-CZ"/>
        </w:rPr>
        <w:t> </w:t>
      </w:r>
      <w:r w:rsidRPr="003E2A99">
        <w:rPr>
          <w:rFonts w:eastAsia="Times New Roman"/>
          <w:i/>
          <w:iCs/>
          <w:sz w:val="32"/>
          <w:szCs w:val="32"/>
          <w:lang w:eastAsia="cs-CZ"/>
        </w:rPr>
        <w:t>V</w:t>
      </w:r>
      <w:r w:rsidRPr="003E2A99">
        <w:rPr>
          <w:rFonts w:eastAsia="Times New Roman"/>
          <w:sz w:val="32"/>
          <w:szCs w:val="32"/>
          <w:vertAlign w:val="subscript"/>
          <w:lang w:eastAsia="cs-CZ"/>
        </w:rPr>
        <w:t>4</w:t>
      </w:r>
      <w:r w:rsidRPr="003E2A99">
        <w:rPr>
          <w:rFonts w:eastAsia="Times New Roman"/>
          <w:sz w:val="32"/>
          <w:szCs w:val="32"/>
          <w:lang w:eastAsia="cs-CZ"/>
        </w:rPr>
        <w:t>          </w:t>
      </w:r>
      <w:r>
        <w:rPr>
          <w:rFonts w:eastAsia="Times New Roman"/>
          <w:sz w:val="32"/>
          <w:szCs w:val="32"/>
          <w:lang w:eastAsia="cs-CZ"/>
        </w:rPr>
        <w:t>m</w:t>
      </w:r>
      <w:r w:rsidRPr="003E2A99">
        <w:rPr>
          <w:rFonts w:eastAsia="Times New Roman"/>
          <w:sz w:val="32"/>
          <w:szCs w:val="32"/>
          <w:vertAlign w:val="superscript"/>
          <w:lang w:eastAsia="cs-CZ"/>
        </w:rPr>
        <w:t>3</w:t>
      </w:r>
      <w:r>
        <w:rPr>
          <w:rFonts w:eastAsia="Times New Roman"/>
          <w:sz w:val="32"/>
          <w:szCs w:val="32"/>
          <w:lang w:eastAsia="cs-CZ"/>
        </w:rPr>
        <w:t>/hod</w:t>
      </w:r>
      <w:r w:rsidRPr="003E2A99">
        <w:rPr>
          <w:rFonts w:eastAsia="Times New Roman"/>
          <w:sz w:val="32"/>
          <w:szCs w:val="32"/>
          <w:lang w:eastAsia="cs-CZ"/>
        </w:rPr>
        <w:t> </w:t>
      </w:r>
    </w:p>
    <w:p w:rsidR="007142B7" w:rsidRDefault="007142B7" w:rsidP="007142B7">
      <w:pPr>
        <w:rPr>
          <w:rFonts w:eastAsia="Times New Roman"/>
          <w:sz w:val="32"/>
          <w:szCs w:val="32"/>
          <w:lang w:eastAsia="cs-CZ"/>
        </w:rPr>
      </w:pPr>
    </w:p>
    <w:p w:rsidR="007142B7" w:rsidRDefault="007142B7" w:rsidP="007142B7">
      <w:pPr>
        <w:rPr>
          <w:rFonts w:eastAsia="Times New Roman"/>
          <w:sz w:val="24"/>
          <w:szCs w:val="24"/>
          <w:lang w:eastAsia="cs-CZ"/>
        </w:rPr>
      </w:pPr>
    </w:p>
    <w:p w:rsidR="007142B7" w:rsidRDefault="007142B7" w:rsidP="007142B7">
      <w:pPr>
        <w:rPr>
          <w:rFonts w:ascii="Arial" w:hAnsi="Arial" w:cs="Arial"/>
          <w:sz w:val="28"/>
          <w:szCs w:val="28"/>
        </w:rPr>
      </w:pPr>
      <w:r w:rsidRPr="00FC0DE8">
        <w:rPr>
          <w:rFonts w:ascii="Arial" w:hAnsi="Arial" w:cs="Arial"/>
          <w:sz w:val="28"/>
          <w:szCs w:val="28"/>
        </w:rPr>
        <w:t>- v</w:t>
      </w:r>
      <w:r>
        <w:rPr>
          <w:rFonts w:ascii="Arial" w:hAnsi="Arial" w:cs="Arial"/>
          <w:sz w:val="28"/>
          <w:szCs w:val="28"/>
        </w:rPr>
        <w:t>ý</w:t>
      </w:r>
      <w:r w:rsidRPr="00FC0DE8">
        <w:rPr>
          <w:rFonts w:ascii="Arial" w:hAnsi="Arial" w:cs="Arial"/>
          <w:sz w:val="28"/>
          <w:szCs w:val="28"/>
        </w:rPr>
        <w:t>počet D</w:t>
      </w:r>
      <w:r>
        <w:rPr>
          <w:rFonts w:ascii="Arial" w:hAnsi="Arial" w:cs="Arial"/>
          <w:sz w:val="28"/>
          <w:szCs w:val="28"/>
        </w:rPr>
        <w:t>N</w:t>
      </w:r>
    </w:p>
    <w:p w:rsidR="007142B7" w:rsidRDefault="007142B7" w:rsidP="007142B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36"/>
          <w:szCs w:val="36"/>
          <w:lang w:eastAsia="cs-CZ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7580F2B0" wp14:editId="6EEB42CB">
                <wp:simplePos x="0" y="0"/>
                <wp:positionH relativeFrom="column">
                  <wp:posOffset>-131445</wp:posOffset>
                </wp:positionH>
                <wp:positionV relativeFrom="paragraph">
                  <wp:posOffset>40005</wp:posOffset>
                </wp:positionV>
                <wp:extent cx="985520" cy="414655"/>
                <wp:effectExtent l="6985" t="11430" r="7620" b="12065"/>
                <wp:wrapNone/>
                <wp:docPr id="284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5520" cy="414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092CAB" id="Rectangle 6" o:spid="_x0000_s1026" style="position:absolute;margin-left:-10.35pt;margin-top:3.15pt;width:77.6pt;height:32.65pt;z-index:-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"/>
            </w:pict>
          </mc:Fallback>
        </mc:AlternateContent>
      </w:r>
    </w:p>
    <w:p w:rsidR="007142B7" w:rsidRDefault="007142B7" w:rsidP="007142B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V</w:t>
      </w:r>
      <w:r w:rsidRPr="00FC0DE8">
        <w:rPr>
          <w:rFonts w:ascii="Arial" w:hAnsi="Arial" w:cs="Arial"/>
          <w:sz w:val="28"/>
          <w:szCs w:val="28"/>
          <w:vertAlign w:val="superscript"/>
        </w:rPr>
        <w:t>.</w:t>
      </w:r>
      <w:r>
        <w:rPr>
          <w:rFonts w:ascii="Arial" w:hAnsi="Arial" w:cs="Arial"/>
          <w:sz w:val="28"/>
          <w:szCs w:val="28"/>
        </w:rPr>
        <w:t xml:space="preserve"> = S. w                       m</w:t>
      </w:r>
      <w:r w:rsidRPr="00FC0DE8">
        <w:rPr>
          <w:rFonts w:ascii="Arial" w:hAnsi="Arial" w:cs="Arial"/>
          <w:sz w:val="28"/>
          <w:szCs w:val="28"/>
          <w:vertAlign w:val="superscript"/>
        </w:rPr>
        <w:t>3</w:t>
      </w:r>
      <w:r>
        <w:rPr>
          <w:rFonts w:ascii="Arial" w:hAnsi="Arial" w:cs="Arial"/>
          <w:sz w:val="28"/>
          <w:szCs w:val="28"/>
        </w:rPr>
        <w:t>/s</w:t>
      </w:r>
    </w:p>
    <w:p w:rsidR="007142B7" w:rsidRDefault="007142B7" w:rsidP="007142B7">
      <w:pPr>
        <w:rPr>
          <w:rFonts w:ascii="Arial" w:hAnsi="Arial" w:cs="Arial"/>
          <w:sz w:val="28"/>
          <w:szCs w:val="28"/>
        </w:rPr>
      </w:pPr>
    </w:p>
    <w:p w:rsidR="007142B7" w:rsidRDefault="007142B7" w:rsidP="007142B7">
      <w:pPr>
        <w:rPr>
          <w:rFonts w:ascii="Arial" w:hAnsi="Arial" w:cs="Arial"/>
          <w:sz w:val="28"/>
          <w:szCs w:val="28"/>
        </w:rPr>
      </w:pPr>
    </w:p>
    <w:p w:rsidR="007142B7" w:rsidRDefault="007142B7" w:rsidP="007142B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Pro výpočet vycházejte z rychlostí:</w:t>
      </w:r>
    </w:p>
    <w:p w:rsidR="007142B7" w:rsidRDefault="007142B7" w:rsidP="007142B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NTL 7 m/s (max 10 m/s)</w:t>
      </w:r>
    </w:p>
    <w:p w:rsidR="007142B7" w:rsidRDefault="007142B7" w:rsidP="007142B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STL 10 m/s (max 13 m/s)</w:t>
      </w:r>
    </w:p>
    <w:p w:rsidR="007142B7" w:rsidRDefault="007142B7" w:rsidP="007142B7">
      <w:pPr>
        <w:rPr>
          <w:rFonts w:ascii="Arial" w:hAnsi="Arial" w:cs="Arial"/>
          <w:sz w:val="28"/>
          <w:szCs w:val="28"/>
        </w:rPr>
      </w:pPr>
    </w:p>
    <w:p w:rsidR="007142B7" w:rsidRDefault="007142B7" w:rsidP="007142B7">
      <w:pPr>
        <w:rPr>
          <w:rFonts w:ascii="Arial" w:hAnsi="Arial" w:cs="Arial"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674624" behindDoc="0" locked="0" layoutInCell="1" allowOverlap="1" wp14:anchorId="526E657F" wp14:editId="7038ADCC">
            <wp:simplePos x="0" y="0"/>
            <wp:positionH relativeFrom="column">
              <wp:posOffset>2547620</wp:posOffset>
            </wp:positionH>
            <wp:positionV relativeFrom="paragraph">
              <wp:posOffset>46990</wp:posOffset>
            </wp:positionV>
            <wp:extent cx="6486525" cy="1402701"/>
            <wp:effectExtent l="0" t="0" r="0" b="7620"/>
            <wp:wrapSquare wrapText="bothSides"/>
            <wp:docPr id="286" name="Obrázek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6525" cy="14027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28"/>
          <w:szCs w:val="28"/>
        </w:rPr>
        <w:t>NTL</w:t>
      </w:r>
    </w:p>
    <w:p w:rsidR="007142B7" w:rsidRDefault="007142B7" w:rsidP="007142B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 = ….</w:t>
      </w:r>
    </w:p>
    <w:p w:rsidR="007142B7" w:rsidRDefault="007142B7" w:rsidP="007142B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PE 100 - ……</w:t>
      </w:r>
    </w:p>
    <w:p w:rsidR="007142B7" w:rsidRDefault="007142B7" w:rsidP="007142B7">
      <w:pPr>
        <w:rPr>
          <w:rFonts w:ascii="Arial" w:hAnsi="Arial" w:cs="Arial"/>
          <w:sz w:val="28"/>
          <w:szCs w:val="28"/>
        </w:rPr>
      </w:pPr>
    </w:p>
    <w:p w:rsidR="007142B7" w:rsidRDefault="007142B7" w:rsidP="007142B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STL</w:t>
      </w:r>
    </w:p>
    <w:p w:rsidR="007142B7" w:rsidRDefault="007142B7" w:rsidP="007142B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 = ….</w:t>
      </w:r>
    </w:p>
    <w:p w:rsidR="007142B7" w:rsidRDefault="007142B7" w:rsidP="007142B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PE 100 - ……..</w:t>
      </w:r>
    </w:p>
    <w:p w:rsidR="007142B7" w:rsidRDefault="007142B7" w:rsidP="007142B7">
      <w:pPr>
        <w:rPr>
          <w:rFonts w:ascii="Arial" w:hAnsi="Arial" w:cs="Arial"/>
          <w:sz w:val="28"/>
          <w:szCs w:val="28"/>
        </w:rPr>
      </w:pPr>
    </w:p>
    <w:p w:rsidR="007142B7" w:rsidRDefault="007142B7" w:rsidP="007142B7">
      <w:pPr>
        <w:rPr>
          <w:rFonts w:ascii="Arial" w:hAnsi="Arial" w:cs="Arial"/>
          <w:sz w:val="28"/>
          <w:szCs w:val="28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  <w:r>
        <w:rPr>
          <w:noProof/>
          <w:lang w:eastAsia="cs-CZ"/>
        </w:rPr>
        <w:lastRenderedPageBreak/>
        <w:drawing>
          <wp:inline distT="0" distB="0" distL="0" distR="0" wp14:anchorId="77C09A04" wp14:editId="32E19313">
            <wp:extent cx="8891270" cy="6155055"/>
            <wp:effectExtent l="0" t="0" r="5080" b="0"/>
            <wp:docPr id="72" name="Obráze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615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  <w:r>
        <w:rPr>
          <w:noProof/>
          <w:lang w:eastAsia="cs-CZ"/>
        </w:rPr>
        <w:lastRenderedPageBreak/>
        <w:drawing>
          <wp:inline distT="0" distB="0" distL="0" distR="0" wp14:anchorId="28380DBD" wp14:editId="0973D4DE">
            <wp:extent cx="8891270" cy="5647055"/>
            <wp:effectExtent l="0" t="0" r="5080" b="0"/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564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b/>
          <w:sz w:val="32"/>
          <w:szCs w:val="32"/>
          <w:u w:val="single"/>
        </w:rPr>
      </w:pPr>
      <w:r>
        <w:rPr>
          <w:noProof/>
          <w:lang w:eastAsia="cs-CZ"/>
        </w:rPr>
        <w:drawing>
          <wp:inline distT="0" distB="0" distL="0" distR="0" wp14:anchorId="5D0F2A16" wp14:editId="29CE686F">
            <wp:extent cx="8891270" cy="5921375"/>
            <wp:effectExtent l="0" t="0" r="5080" b="3175"/>
            <wp:docPr id="82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592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2B7" w:rsidRDefault="007142B7" w:rsidP="007142B7">
      <w:pPr>
        <w:rPr>
          <w:b/>
          <w:sz w:val="32"/>
          <w:szCs w:val="32"/>
          <w:u w:val="single"/>
        </w:rPr>
      </w:pPr>
    </w:p>
    <w:p w:rsidR="007142B7" w:rsidRDefault="007142B7" w:rsidP="007142B7">
      <w:pPr>
        <w:rPr>
          <w:b/>
          <w:sz w:val="44"/>
          <w:szCs w:val="44"/>
          <w:u w:val="single"/>
        </w:rPr>
      </w:pPr>
      <w:r>
        <w:rPr>
          <w:b/>
          <w:sz w:val="44"/>
          <w:szCs w:val="44"/>
          <w:u w:val="single"/>
        </w:rPr>
        <w:lastRenderedPageBreak/>
        <w:t>ZPŮSOBY UKONČENÍ PE potrubí přípojky (175)</w:t>
      </w:r>
    </w:p>
    <w:p w:rsidR="007142B7" w:rsidRDefault="007142B7" w:rsidP="007142B7">
      <w:pPr>
        <w:rPr>
          <w:b/>
          <w:sz w:val="44"/>
          <w:szCs w:val="44"/>
          <w:u w:val="single"/>
        </w:rPr>
      </w:pPr>
    </w:p>
    <w:p w:rsidR="007142B7" w:rsidRDefault="007142B7" w:rsidP="007142B7">
      <w:pPr>
        <w:rPr>
          <w:sz w:val="28"/>
          <w:szCs w:val="28"/>
        </w:rPr>
      </w:pPr>
      <w:r>
        <w:rPr>
          <w:sz w:val="28"/>
          <w:szCs w:val="28"/>
        </w:rPr>
        <w:t>Potrubí z polyetylenu nesmí být použito pro nadzemní vedení kromě té části, která je ukončena v zemní skříni hlavního nebo domovního uzávěru připojované budovy.</w:t>
      </w:r>
    </w:p>
    <w:p w:rsidR="007142B7" w:rsidRPr="00C420A1" w:rsidRDefault="007142B7" w:rsidP="007142B7">
      <w:pPr>
        <w:rPr>
          <w:sz w:val="56"/>
          <w:szCs w:val="56"/>
        </w:rPr>
      </w:pPr>
      <w:r>
        <w:rPr>
          <w:sz w:val="28"/>
          <w:szCs w:val="28"/>
        </w:rPr>
        <w:t xml:space="preserve">Ukončení PE potrubí přípojky a jeho napojení na kovové potrubí je možné provést pomocí přechodového spoje. </w:t>
      </w:r>
      <w:r w:rsidRPr="000003DB">
        <w:rPr>
          <w:sz w:val="56"/>
          <w:szCs w:val="56"/>
        </w:rPr>
        <w:t>P</w:t>
      </w:r>
      <w:r>
        <w:rPr>
          <w:sz w:val="56"/>
          <w:szCs w:val="56"/>
        </w:rPr>
        <w:t>řechodové spoje</w:t>
      </w:r>
    </w:p>
    <w:p w:rsidR="007142B7" w:rsidRDefault="007142B7" w:rsidP="007142B7">
      <w:pPr>
        <w:rPr>
          <w:sz w:val="28"/>
          <w:szCs w:val="28"/>
        </w:rPr>
      </w:pPr>
    </w:p>
    <w:p w:rsidR="007142B7" w:rsidRDefault="007142B7" w:rsidP="007142B7">
      <w:pPr>
        <w:rPr>
          <w:sz w:val="28"/>
          <w:szCs w:val="28"/>
        </w:rPr>
      </w:pPr>
      <w:r w:rsidRPr="00C420A1">
        <w:rPr>
          <w:sz w:val="28"/>
          <w:szCs w:val="28"/>
          <w:highlight w:val="yellow"/>
        </w:rPr>
        <w:t>U maturity bud</w:t>
      </w:r>
      <w:r>
        <w:rPr>
          <w:sz w:val="28"/>
          <w:szCs w:val="28"/>
          <w:highlight w:val="yellow"/>
        </w:rPr>
        <w:t xml:space="preserve">e obr. </w:t>
      </w:r>
      <w:r w:rsidRPr="00C420A1">
        <w:rPr>
          <w:sz w:val="28"/>
          <w:szCs w:val="28"/>
          <w:highlight w:val="yellow"/>
        </w:rPr>
        <w:t>k dispozici – popis bude vaším úkolem</w:t>
      </w:r>
    </w:p>
    <w:p w:rsidR="007142B7" w:rsidRDefault="007142B7" w:rsidP="007142B7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676672" behindDoc="0" locked="0" layoutInCell="1" allowOverlap="1" wp14:anchorId="25989706" wp14:editId="69E691F3">
            <wp:simplePos x="0" y="0"/>
            <wp:positionH relativeFrom="column">
              <wp:posOffset>4445</wp:posOffset>
            </wp:positionH>
            <wp:positionV relativeFrom="paragraph">
              <wp:posOffset>215900</wp:posOffset>
            </wp:positionV>
            <wp:extent cx="2228850" cy="3351530"/>
            <wp:effectExtent l="0" t="0" r="0" b="1270"/>
            <wp:wrapSquare wrapText="bothSides"/>
            <wp:docPr id="50" name="Obrázek 50" descr="obrazek_vyrob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_img" descr="obrazek_vyrobku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335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2B7" w:rsidRPr="00566EBD" w:rsidRDefault="007142B7" w:rsidP="007142B7">
      <w:pPr>
        <w:rPr>
          <w:sz w:val="44"/>
          <w:szCs w:val="44"/>
        </w:rPr>
      </w:pPr>
      <w:r w:rsidRPr="00566EBD">
        <w:rPr>
          <w:sz w:val="44"/>
          <w:szCs w:val="44"/>
        </w:rPr>
        <w:t>Přechodový spoj ocel/PE 100, PE 100-RC  s kulovým kohoutem (závitová přechodka s kulovým kohoutem)</w:t>
      </w:r>
    </w:p>
    <w:p w:rsidR="007142B7" w:rsidRDefault="007142B7" w:rsidP="007142B7"/>
    <w:p w:rsidR="007142B7" w:rsidRDefault="007142B7" w:rsidP="007142B7"/>
    <w:p w:rsidR="007142B7" w:rsidRPr="00566EBD" w:rsidRDefault="007142B7" w:rsidP="007142B7">
      <w:pPr>
        <w:rPr>
          <w:sz w:val="48"/>
          <w:szCs w:val="48"/>
        </w:rPr>
      </w:pPr>
      <w:r w:rsidRPr="00566EBD">
        <w:rPr>
          <w:sz w:val="48"/>
          <w:szCs w:val="48"/>
        </w:rPr>
        <w:t xml:space="preserve">Zdroj: </w:t>
      </w:r>
      <w:hyperlink r:id="rId91" w:history="1">
        <w:r w:rsidRPr="00566EBD">
          <w:rPr>
            <w:rStyle w:val="Hypertextovodkaz"/>
            <w:sz w:val="48"/>
            <w:szCs w:val="48"/>
          </w:rPr>
          <w:t>http://www.tezap.cz/detail/index/id/20</w:t>
        </w:r>
      </w:hyperlink>
    </w:p>
    <w:p w:rsidR="007142B7" w:rsidRDefault="007142B7" w:rsidP="007142B7"/>
    <w:p w:rsidR="007142B7" w:rsidRDefault="007142B7" w:rsidP="007142B7">
      <w:pPr>
        <w:rPr>
          <w:sz w:val="28"/>
          <w:szCs w:val="28"/>
        </w:rPr>
      </w:pPr>
    </w:p>
    <w:p w:rsidR="007142B7" w:rsidRDefault="007142B7" w:rsidP="007142B7">
      <w:pPr>
        <w:rPr>
          <w:sz w:val="44"/>
          <w:szCs w:val="44"/>
        </w:rPr>
      </w:pPr>
    </w:p>
    <w:p w:rsidR="007142B7" w:rsidRPr="00566EBD" w:rsidRDefault="007142B7" w:rsidP="007142B7">
      <w:pPr>
        <w:rPr>
          <w:sz w:val="44"/>
          <w:szCs w:val="44"/>
        </w:rPr>
      </w:pPr>
    </w:p>
    <w:p w:rsidR="007142B7" w:rsidRDefault="007142B7" w:rsidP="007142B7"/>
    <w:p w:rsidR="007142B7" w:rsidRDefault="007142B7" w:rsidP="007142B7">
      <w:pPr>
        <w:rPr>
          <w:sz w:val="28"/>
          <w:szCs w:val="28"/>
        </w:rPr>
      </w:pPr>
    </w:p>
    <w:p w:rsidR="007142B7" w:rsidRDefault="007142B7" w:rsidP="007142B7">
      <w:pPr>
        <w:rPr>
          <w:sz w:val="28"/>
          <w:szCs w:val="28"/>
        </w:rPr>
      </w:pPr>
    </w:p>
    <w:p w:rsidR="007142B7" w:rsidRDefault="007142B7" w:rsidP="007142B7">
      <w:pPr>
        <w:rPr>
          <w:sz w:val="28"/>
          <w:szCs w:val="28"/>
        </w:rPr>
      </w:pPr>
    </w:p>
    <w:p w:rsidR="007142B7" w:rsidRDefault="007142B7" w:rsidP="007142B7">
      <w:pPr>
        <w:rPr>
          <w:sz w:val="28"/>
          <w:szCs w:val="28"/>
        </w:rPr>
      </w:pPr>
    </w:p>
    <w:p w:rsidR="007142B7" w:rsidRDefault="007142B7" w:rsidP="007142B7">
      <w:pPr>
        <w:rPr>
          <w:sz w:val="28"/>
          <w:szCs w:val="28"/>
        </w:rPr>
      </w:pPr>
    </w:p>
    <w:p w:rsidR="007142B7" w:rsidRDefault="007142B7" w:rsidP="007142B7">
      <w:pPr>
        <w:rPr>
          <w:sz w:val="28"/>
          <w:szCs w:val="28"/>
        </w:rPr>
      </w:pPr>
    </w:p>
    <w:p w:rsidR="007142B7" w:rsidRDefault="007142B7" w:rsidP="007142B7">
      <w:pPr>
        <w:rPr>
          <w:sz w:val="28"/>
          <w:szCs w:val="28"/>
        </w:rPr>
      </w:pPr>
    </w:p>
    <w:p w:rsidR="007142B7" w:rsidRDefault="007142B7" w:rsidP="007142B7">
      <w:pPr>
        <w:rPr>
          <w:sz w:val="28"/>
          <w:szCs w:val="28"/>
        </w:rPr>
      </w:pPr>
    </w:p>
    <w:p w:rsidR="007142B7" w:rsidRDefault="007142B7" w:rsidP="007142B7">
      <w:pPr>
        <w:rPr>
          <w:sz w:val="28"/>
          <w:szCs w:val="28"/>
        </w:rPr>
      </w:pPr>
      <w:r w:rsidRPr="00C420A1">
        <w:rPr>
          <w:sz w:val="28"/>
          <w:szCs w:val="28"/>
          <w:highlight w:val="yellow"/>
        </w:rPr>
        <w:lastRenderedPageBreak/>
        <w:t>U maturity bud</w:t>
      </w:r>
      <w:r>
        <w:rPr>
          <w:sz w:val="28"/>
          <w:szCs w:val="28"/>
          <w:highlight w:val="yellow"/>
        </w:rPr>
        <w:t xml:space="preserve">e obr. </w:t>
      </w:r>
      <w:r w:rsidRPr="00C420A1">
        <w:rPr>
          <w:sz w:val="28"/>
          <w:szCs w:val="28"/>
          <w:highlight w:val="yellow"/>
        </w:rPr>
        <w:t>k dispozici – popis bude vaším úkolem</w:t>
      </w:r>
    </w:p>
    <w:p w:rsidR="007142B7" w:rsidRDefault="007142B7" w:rsidP="007142B7">
      <w:pPr>
        <w:rPr>
          <w:sz w:val="28"/>
          <w:szCs w:val="28"/>
        </w:rPr>
      </w:pPr>
    </w:p>
    <w:p w:rsidR="007142B7" w:rsidRDefault="007142B7" w:rsidP="007142B7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5B5A86D7" wp14:editId="3AF3D36D">
            <wp:extent cx="8143615" cy="2686050"/>
            <wp:effectExtent l="0" t="0" r="0" b="0"/>
            <wp:docPr id="20492" name="Obrázek 20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8165723" cy="2693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</w:p>
    <w:p w:rsidR="007142B7" w:rsidRPr="00C420A1" w:rsidRDefault="007142B7" w:rsidP="007142B7">
      <w:pPr>
        <w:rPr>
          <w:sz w:val="28"/>
          <w:szCs w:val="28"/>
        </w:rPr>
      </w:pPr>
      <w:r w:rsidRPr="00C420A1">
        <w:rPr>
          <w:sz w:val="28"/>
          <w:szCs w:val="28"/>
        </w:rPr>
        <w:t>Přechodový spoj ocel/PE 100, PE 100-RC - zemní provedení (zemní přechodka-standard) je dílensky vyrobený nerozebiratelný spoj určený k vzájemnému spojení kovové a plastové části potrubí tlakového rozvodu topných plynů (zemní plyn,svítiplyn, bioplyn, plynná fáze propanu) s maximálním pracovním přetlakem 0,4 MPa.</w:t>
      </w:r>
    </w:p>
    <w:p w:rsidR="007142B7" w:rsidRDefault="007142B7" w:rsidP="007142B7">
      <w:pPr>
        <w:rPr>
          <w:sz w:val="44"/>
          <w:szCs w:val="44"/>
        </w:rPr>
      </w:pPr>
    </w:p>
    <w:p w:rsidR="007142B7" w:rsidRDefault="007142B7" w:rsidP="007142B7">
      <w:pPr>
        <w:rPr>
          <w:sz w:val="44"/>
          <w:szCs w:val="44"/>
        </w:rPr>
      </w:pPr>
      <w:r>
        <w:rPr>
          <w:sz w:val="44"/>
          <w:szCs w:val="44"/>
        </w:rPr>
        <w:t xml:space="preserve">Zdroj: </w:t>
      </w:r>
      <w:hyperlink r:id="rId93" w:history="1">
        <w:r w:rsidRPr="001C7FE8">
          <w:rPr>
            <w:rStyle w:val="Hypertextovodkaz"/>
            <w:sz w:val="44"/>
            <w:szCs w:val="44"/>
          </w:rPr>
          <w:t>http://www.tezap.cz/detail/index/id/1</w:t>
        </w:r>
      </w:hyperlink>
    </w:p>
    <w:p w:rsidR="007142B7" w:rsidRPr="00C420A1" w:rsidRDefault="007142B7" w:rsidP="007142B7">
      <w:pPr>
        <w:rPr>
          <w:sz w:val="44"/>
          <w:szCs w:val="44"/>
        </w:rPr>
      </w:pPr>
      <w:r>
        <w:rPr>
          <w:noProof/>
          <w:lang w:eastAsia="cs-CZ"/>
        </w:rPr>
        <w:drawing>
          <wp:inline distT="0" distB="0" distL="0" distR="0" wp14:anchorId="3702D6F6" wp14:editId="02FD7775">
            <wp:extent cx="8185639" cy="1809750"/>
            <wp:effectExtent l="0" t="0" r="6350" b="0"/>
            <wp:docPr id="20493" name="Obrázek 20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8216584" cy="181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2B7" w:rsidRDefault="007142B7" w:rsidP="007142B7">
      <w:pPr>
        <w:rPr>
          <w:sz w:val="28"/>
          <w:szCs w:val="28"/>
        </w:rPr>
      </w:pPr>
    </w:p>
    <w:p w:rsidR="007142B7" w:rsidRDefault="007142B7" w:rsidP="007142B7">
      <w:pPr>
        <w:rPr>
          <w:sz w:val="28"/>
          <w:szCs w:val="28"/>
        </w:rPr>
      </w:pPr>
    </w:p>
    <w:p w:rsidR="007142B7" w:rsidRDefault="007142B7" w:rsidP="007142B7">
      <w:pPr>
        <w:rPr>
          <w:sz w:val="28"/>
          <w:szCs w:val="28"/>
        </w:rPr>
      </w:pPr>
      <w:r w:rsidRPr="00C420A1">
        <w:rPr>
          <w:sz w:val="28"/>
          <w:szCs w:val="28"/>
          <w:highlight w:val="yellow"/>
        </w:rPr>
        <w:lastRenderedPageBreak/>
        <w:t>U maturity bud</w:t>
      </w:r>
      <w:r>
        <w:rPr>
          <w:sz w:val="28"/>
          <w:szCs w:val="28"/>
          <w:highlight w:val="yellow"/>
        </w:rPr>
        <w:t xml:space="preserve">e obr. </w:t>
      </w:r>
      <w:r w:rsidRPr="00C420A1">
        <w:rPr>
          <w:sz w:val="28"/>
          <w:szCs w:val="28"/>
          <w:highlight w:val="yellow"/>
        </w:rPr>
        <w:t>k dispozici – popis bude vaším úkolem</w:t>
      </w:r>
    </w:p>
    <w:p w:rsidR="007142B7" w:rsidRDefault="007142B7" w:rsidP="007142B7">
      <w:pPr>
        <w:rPr>
          <w:sz w:val="28"/>
          <w:szCs w:val="28"/>
        </w:rPr>
      </w:pPr>
    </w:p>
    <w:p w:rsidR="007142B7" w:rsidRDefault="007142B7" w:rsidP="007142B7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2D236D3D" wp14:editId="43227A27">
            <wp:extent cx="2781300" cy="2781300"/>
            <wp:effectExtent l="0" t="0" r="0" b="0"/>
            <wp:docPr id="20494" name="Obrázek 20494" descr="obrazek_vyrob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_img" descr="obrazek_vyrobku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lang w:eastAsia="cs-CZ"/>
        </w:rPr>
        <w:drawing>
          <wp:inline distT="0" distB="0" distL="0" distR="0" wp14:anchorId="1CB51578" wp14:editId="6A055443">
            <wp:extent cx="4217080" cy="2775585"/>
            <wp:effectExtent l="0" t="0" r="0" b="5715"/>
            <wp:docPr id="20495" name="Obrázek 20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242838" cy="2792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anchor distT="0" distB="0" distL="114300" distR="114300" simplePos="0" relativeHeight="251678720" behindDoc="0" locked="0" layoutInCell="1" allowOverlap="1" wp14:anchorId="697E8CF7" wp14:editId="36F2DEE2">
            <wp:simplePos x="0" y="0"/>
            <wp:positionH relativeFrom="column">
              <wp:posOffset>0</wp:posOffset>
            </wp:positionH>
            <wp:positionV relativeFrom="paragraph">
              <wp:posOffset>2781300</wp:posOffset>
            </wp:positionV>
            <wp:extent cx="4257040" cy="1085850"/>
            <wp:effectExtent l="0" t="0" r="0" b="0"/>
            <wp:wrapSquare wrapText="bothSides"/>
            <wp:docPr id="20496" name="Obrázek 20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968" t="76371" r="19528" b="9345"/>
                    <a:stretch/>
                  </pic:blipFill>
                  <pic:spPr bwMode="auto">
                    <a:xfrm>
                      <a:off x="0" y="0"/>
                      <a:ext cx="4257040" cy="108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2B7" w:rsidRDefault="007142B7" w:rsidP="007142B7"/>
    <w:p w:rsidR="007142B7" w:rsidRDefault="007142B7" w:rsidP="007142B7"/>
    <w:p w:rsidR="007142B7" w:rsidRDefault="007142B7" w:rsidP="007142B7">
      <w:pPr>
        <w:rPr>
          <w:sz w:val="44"/>
          <w:szCs w:val="44"/>
        </w:rPr>
      </w:pPr>
      <w:r w:rsidRPr="00566EBD">
        <w:rPr>
          <w:sz w:val="44"/>
          <w:szCs w:val="44"/>
        </w:rPr>
        <w:t>Přechodový spoj PE-ocel D 32 v ochranném pouzdře je určen pro ukončení NTL přípojky plynu nebo odběrného plynového zařízení (OPZ) do nepodsklepených objektů budov a dřevostaveb. Přechodový spoj je zakomponován v ochranném pouzdře výrobku.</w:t>
      </w:r>
    </w:p>
    <w:p w:rsidR="007142B7" w:rsidRDefault="007142B7" w:rsidP="007142B7">
      <w:pPr>
        <w:rPr>
          <w:sz w:val="48"/>
          <w:szCs w:val="48"/>
        </w:rPr>
      </w:pPr>
    </w:p>
    <w:p w:rsidR="007142B7" w:rsidRDefault="007142B7" w:rsidP="007142B7">
      <w:pPr>
        <w:rPr>
          <w:sz w:val="48"/>
          <w:szCs w:val="48"/>
        </w:rPr>
      </w:pPr>
      <w:r w:rsidRPr="00566EBD">
        <w:rPr>
          <w:sz w:val="48"/>
          <w:szCs w:val="48"/>
        </w:rPr>
        <w:t>Zdroj:</w:t>
      </w:r>
      <w:r>
        <w:rPr>
          <w:sz w:val="48"/>
          <w:szCs w:val="48"/>
        </w:rPr>
        <w:t xml:space="preserve"> </w:t>
      </w:r>
      <w:hyperlink r:id="rId98" w:history="1">
        <w:r w:rsidRPr="001C7FE8">
          <w:rPr>
            <w:rStyle w:val="Hypertextovodkaz"/>
            <w:sz w:val="48"/>
            <w:szCs w:val="48"/>
          </w:rPr>
          <w:t>http://www.tezap.cz/detail/index/id/18</w:t>
        </w:r>
      </w:hyperlink>
    </w:p>
    <w:p w:rsidR="007142B7" w:rsidRDefault="007142B7" w:rsidP="007142B7">
      <w:pPr>
        <w:rPr>
          <w:sz w:val="32"/>
          <w:szCs w:val="32"/>
        </w:rPr>
      </w:pPr>
    </w:p>
    <w:p w:rsidR="007142B7" w:rsidRDefault="007142B7" w:rsidP="007142B7">
      <w:pPr>
        <w:rPr>
          <w:sz w:val="32"/>
          <w:szCs w:val="32"/>
        </w:rPr>
      </w:pPr>
    </w:p>
    <w:p w:rsidR="007142B7" w:rsidRDefault="007142B7" w:rsidP="007142B7">
      <w:pPr>
        <w:rPr>
          <w:sz w:val="32"/>
          <w:szCs w:val="32"/>
        </w:rPr>
      </w:pPr>
    </w:p>
    <w:p w:rsidR="007142B7" w:rsidRPr="00C420A1" w:rsidRDefault="007142B7" w:rsidP="007142B7">
      <w:pPr>
        <w:rPr>
          <w:sz w:val="56"/>
          <w:szCs w:val="56"/>
        </w:rPr>
      </w:pPr>
      <w:r w:rsidRPr="00C420A1">
        <w:rPr>
          <w:sz w:val="56"/>
          <w:szCs w:val="56"/>
        </w:rPr>
        <w:t>Způsoby ukončení PE potrubí přípojky:</w:t>
      </w:r>
    </w:p>
    <w:p w:rsidR="007142B7" w:rsidRDefault="007142B7" w:rsidP="007142B7">
      <w:pPr>
        <w:rPr>
          <w:sz w:val="28"/>
          <w:szCs w:val="28"/>
        </w:rPr>
      </w:pPr>
      <w:r>
        <w:rPr>
          <w:sz w:val="28"/>
          <w:szCs w:val="28"/>
        </w:rPr>
        <w:t xml:space="preserve">A. Ukončení PE potrubí přípojky před obvodovou zdí pomocí přechodového spoje </w:t>
      </w:r>
    </w:p>
    <w:p w:rsidR="007142B7" w:rsidRDefault="007142B7" w:rsidP="007142B7">
      <w:pPr>
        <w:rPr>
          <w:sz w:val="28"/>
          <w:szCs w:val="28"/>
        </w:rPr>
      </w:pPr>
      <w:r>
        <w:rPr>
          <w:sz w:val="28"/>
          <w:szCs w:val="28"/>
        </w:rPr>
        <w:t xml:space="preserve">B. Ukončení PE potrubí přípojky přechodkou s ochranným pouzdrem v obvodové zdi </w:t>
      </w:r>
    </w:p>
    <w:p w:rsidR="007142B7" w:rsidRDefault="007142B7" w:rsidP="007142B7">
      <w:pPr>
        <w:rPr>
          <w:sz w:val="28"/>
          <w:szCs w:val="28"/>
        </w:rPr>
      </w:pPr>
      <w:r>
        <w:rPr>
          <w:sz w:val="28"/>
          <w:szCs w:val="28"/>
        </w:rPr>
        <w:t xml:space="preserve">C. Ukončení PE potrubí přípojky přechodovým spojem s ochranným pouzdrem v podlaze </w:t>
      </w:r>
    </w:p>
    <w:p w:rsidR="007142B7" w:rsidRDefault="007142B7" w:rsidP="007142B7">
      <w:pPr>
        <w:rPr>
          <w:sz w:val="28"/>
          <w:szCs w:val="28"/>
        </w:rPr>
      </w:pPr>
      <w:r>
        <w:rPr>
          <w:sz w:val="28"/>
          <w:szCs w:val="28"/>
        </w:rPr>
        <w:t>D. Ukončení PE přípojky v nadzemní skříni budovy nebo v oplocení na hranici pozemku.</w:t>
      </w:r>
    </w:p>
    <w:p w:rsidR="007142B7" w:rsidRDefault="007142B7" w:rsidP="007142B7">
      <w:pPr>
        <w:rPr>
          <w:sz w:val="28"/>
          <w:szCs w:val="28"/>
        </w:rPr>
      </w:pPr>
    </w:p>
    <w:p w:rsidR="007142B7" w:rsidRDefault="007142B7" w:rsidP="007142B7">
      <w:pPr>
        <w:rPr>
          <w:sz w:val="28"/>
          <w:szCs w:val="28"/>
        </w:rPr>
      </w:pPr>
      <w:r w:rsidRPr="00C420A1">
        <w:rPr>
          <w:sz w:val="28"/>
          <w:szCs w:val="28"/>
          <w:highlight w:val="yellow"/>
        </w:rPr>
        <w:t>U maturity bud</w:t>
      </w:r>
      <w:r>
        <w:rPr>
          <w:sz w:val="28"/>
          <w:szCs w:val="28"/>
          <w:highlight w:val="yellow"/>
        </w:rPr>
        <w:t xml:space="preserve">e obr. </w:t>
      </w:r>
      <w:r w:rsidRPr="00C420A1">
        <w:rPr>
          <w:sz w:val="28"/>
          <w:szCs w:val="28"/>
          <w:highlight w:val="yellow"/>
        </w:rPr>
        <w:t>k dispozici – popis bude vaším úkolem</w:t>
      </w:r>
    </w:p>
    <w:p w:rsidR="007142B7" w:rsidRDefault="007142B7" w:rsidP="007142B7">
      <w:pPr>
        <w:rPr>
          <w:sz w:val="28"/>
          <w:szCs w:val="28"/>
        </w:rPr>
      </w:pPr>
    </w:p>
    <w:p w:rsidR="007142B7" w:rsidRDefault="007142B7" w:rsidP="007142B7">
      <w:pPr>
        <w:rPr>
          <w:sz w:val="52"/>
          <w:szCs w:val="52"/>
        </w:rPr>
      </w:pPr>
    </w:p>
    <w:p w:rsidR="007142B7" w:rsidRDefault="007142B7" w:rsidP="007142B7">
      <w:pPr>
        <w:rPr>
          <w:sz w:val="52"/>
          <w:szCs w:val="52"/>
        </w:rPr>
      </w:pPr>
      <w:r>
        <w:rPr>
          <w:noProof/>
          <w:lang w:eastAsia="cs-CZ"/>
        </w:rPr>
        <w:drawing>
          <wp:inline distT="0" distB="0" distL="0" distR="0" wp14:anchorId="03D88ED2" wp14:editId="25EBB4E1">
            <wp:extent cx="3880061" cy="2590800"/>
            <wp:effectExtent l="0" t="0" r="6350" b="0"/>
            <wp:docPr id="20497" name="Obrázek 20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888452" cy="2596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5E86E41E" wp14:editId="77EA3E91">
            <wp:extent cx="3629025" cy="2511050"/>
            <wp:effectExtent l="0" t="0" r="0" b="3810"/>
            <wp:docPr id="20498" name="Obrázek 20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3656833" cy="2530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2B7" w:rsidRDefault="007142B7" w:rsidP="007142B7">
      <w:pPr>
        <w:rPr>
          <w:sz w:val="52"/>
          <w:szCs w:val="52"/>
        </w:rPr>
      </w:pPr>
    </w:p>
    <w:p w:rsidR="007142B7" w:rsidRDefault="007142B7" w:rsidP="007142B7">
      <w:pPr>
        <w:rPr>
          <w:sz w:val="52"/>
          <w:szCs w:val="52"/>
        </w:rPr>
      </w:pPr>
    </w:p>
    <w:p w:rsidR="007142B7" w:rsidRDefault="007142B7" w:rsidP="007142B7">
      <w:pPr>
        <w:rPr>
          <w:sz w:val="52"/>
          <w:szCs w:val="52"/>
        </w:rPr>
      </w:pPr>
    </w:p>
    <w:p w:rsidR="007142B7" w:rsidRDefault="007142B7" w:rsidP="007142B7">
      <w:pPr>
        <w:rPr>
          <w:sz w:val="28"/>
          <w:szCs w:val="28"/>
        </w:rPr>
      </w:pPr>
      <w:r w:rsidRPr="00C420A1">
        <w:rPr>
          <w:sz w:val="28"/>
          <w:szCs w:val="28"/>
          <w:highlight w:val="yellow"/>
        </w:rPr>
        <w:lastRenderedPageBreak/>
        <w:t>U maturity bud</w:t>
      </w:r>
      <w:r>
        <w:rPr>
          <w:sz w:val="28"/>
          <w:szCs w:val="28"/>
          <w:highlight w:val="yellow"/>
        </w:rPr>
        <w:t xml:space="preserve">e obr. </w:t>
      </w:r>
      <w:r w:rsidRPr="00C420A1">
        <w:rPr>
          <w:sz w:val="28"/>
          <w:szCs w:val="28"/>
          <w:highlight w:val="yellow"/>
        </w:rPr>
        <w:t>k dispozici – popis bude vaším úkolem</w:t>
      </w:r>
    </w:p>
    <w:p w:rsidR="007142B7" w:rsidRDefault="007142B7" w:rsidP="007142B7">
      <w:pPr>
        <w:rPr>
          <w:sz w:val="52"/>
          <w:szCs w:val="52"/>
        </w:rPr>
      </w:pPr>
    </w:p>
    <w:p w:rsidR="007142B7" w:rsidRDefault="007142B7" w:rsidP="007142B7">
      <w:pPr>
        <w:rPr>
          <w:sz w:val="52"/>
          <w:szCs w:val="52"/>
        </w:rPr>
      </w:pPr>
    </w:p>
    <w:p w:rsidR="007142B7" w:rsidRDefault="007142B7" w:rsidP="007142B7">
      <w:pPr>
        <w:rPr>
          <w:sz w:val="52"/>
          <w:szCs w:val="52"/>
        </w:rPr>
      </w:pPr>
    </w:p>
    <w:p w:rsidR="007142B7" w:rsidRDefault="007142B7" w:rsidP="007142B7">
      <w:pPr>
        <w:rPr>
          <w:sz w:val="52"/>
          <w:szCs w:val="52"/>
        </w:rPr>
      </w:pPr>
      <w:r>
        <w:rPr>
          <w:noProof/>
          <w:lang w:eastAsia="cs-CZ"/>
        </w:rPr>
        <w:drawing>
          <wp:inline distT="0" distB="0" distL="0" distR="0" wp14:anchorId="583A8138" wp14:editId="577C2D64">
            <wp:extent cx="4160878" cy="2937510"/>
            <wp:effectExtent l="0" t="0" r="0" b="0"/>
            <wp:docPr id="20499" name="Obrázek 20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178867" cy="295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51E62C52" wp14:editId="063F1B36">
            <wp:extent cx="4455160" cy="2932284"/>
            <wp:effectExtent l="0" t="0" r="2540" b="1905"/>
            <wp:docPr id="20500" name="Obrázek 20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488812" cy="2954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2B7" w:rsidRDefault="007142B7" w:rsidP="007142B7">
      <w:pPr>
        <w:rPr>
          <w:sz w:val="52"/>
          <w:szCs w:val="52"/>
        </w:rPr>
      </w:pPr>
    </w:p>
    <w:p w:rsidR="007142B7" w:rsidRDefault="007142B7" w:rsidP="007142B7">
      <w:pPr>
        <w:rPr>
          <w:sz w:val="52"/>
          <w:szCs w:val="52"/>
        </w:rPr>
      </w:pPr>
    </w:p>
    <w:p w:rsidR="007142B7" w:rsidRDefault="007142B7" w:rsidP="007142B7">
      <w:pPr>
        <w:rPr>
          <w:sz w:val="52"/>
          <w:szCs w:val="52"/>
        </w:rPr>
      </w:pPr>
    </w:p>
    <w:p w:rsidR="007142B7" w:rsidRDefault="007142B7" w:rsidP="007142B7">
      <w:pPr>
        <w:rPr>
          <w:sz w:val="52"/>
          <w:szCs w:val="52"/>
        </w:rPr>
      </w:pPr>
    </w:p>
    <w:p w:rsidR="007142B7" w:rsidRDefault="007142B7" w:rsidP="007142B7">
      <w:pPr>
        <w:rPr>
          <w:sz w:val="52"/>
          <w:szCs w:val="52"/>
        </w:rPr>
      </w:pPr>
    </w:p>
    <w:p w:rsidR="007142B7" w:rsidRDefault="007142B7" w:rsidP="007142B7">
      <w:pPr>
        <w:rPr>
          <w:sz w:val="52"/>
          <w:szCs w:val="52"/>
        </w:rPr>
      </w:pPr>
    </w:p>
    <w:p w:rsidR="007142B7" w:rsidRDefault="007142B7" w:rsidP="007142B7">
      <w:pPr>
        <w:rPr>
          <w:sz w:val="28"/>
          <w:szCs w:val="28"/>
        </w:rPr>
      </w:pPr>
      <w:r w:rsidRPr="00C420A1">
        <w:rPr>
          <w:sz w:val="28"/>
          <w:szCs w:val="28"/>
          <w:highlight w:val="yellow"/>
        </w:rPr>
        <w:lastRenderedPageBreak/>
        <w:t>U maturity bud</w:t>
      </w:r>
      <w:r>
        <w:rPr>
          <w:sz w:val="28"/>
          <w:szCs w:val="28"/>
          <w:highlight w:val="yellow"/>
        </w:rPr>
        <w:t xml:space="preserve">e obr. </w:t>
      </w:r>
      <w:r w:rsidRPr="00C420A1">
        <w:rPr>
          <w:sz w:val="28"/>
          <w:szCs w:val="28"/>
          <w:highlight w:val="yellow"/>
        </w:rPr>
        <w:t>k dispozici – popis bude vaším úkolem</w:t>
      </w:r>
    </w:p>
    <w:p w:rsidR="007142B7" w:rsidRDefault="007142B7" w:rsidP="007142B7">
      <w:pPr>
        <w:rPr>
          <w:sz w:val="44"/>
          <w:szCs w:val="44"/>
        </w:rPr>
      </w:pPr>
    </w:p>
    <w:p w:rsidR="007142B7" w:rsidRDefault="007142B7" w:rsidP="007142B7">
      <w:r>
        <w:rPr>
          <w:noProof/>
          <w:lang w:eastAsia="cs-CZ"/>
        </w:rPr>
        <w:drawing>
          <wp:anchor distT="0" distB="0" distL="114300" distR="114300" simplePos="0" relativeHeight="251680768" behindDoc="0" locked="0" layoutInCell="1" allowOverlap="1" wp14:anchorId="70E6188C" wp14:editId="4648B47C">
            <wp:simplePos x="0" y="0"/>
            <wp:positionH relativeFrom="column">
              <wp:posOffset>4576445</wp:posOffset>
            </wp:positionH>
            <wp:positionV relativeFrom="paragraph">
              <wp:posOffset>81915</wp:posOffset>
            </wp:positionV>
            <wp:extent cx="2657475" cy="2459990"/>
            <wp:effectExtent l="0" t="0" r="9525" b="0"/>
            <wp:wrapSquare wrapText="bothSides"/>
            <wp:docPr id="20506" name="Obrázek 20506" descr="H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UP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45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203B">
        <w:t xml:space="preserve"> </w:t>
      </w:r>
      <w:r>
        <w:rPr>
          <w:noProof/>
          <w:lang w:eastAsia="cs-CZ"/>
        </w:rPr>
        <w:drawing>
          <wp:anchor distT="0" distB="0" distL="114300" distR="114300" simplePos="0" relativeHeight="251681792" behindDoc="0" locked="0" layoutInCell="1" allowOverlap="1" wp14:anchorId="6E40DC2D" wp14:editId="494B901A">
            <wp:simplePos x="0" y="0"/>
            <wp:positionH relativeFrom="column">
              <wp:posOffset>33020</wp:posOffset>
            </wp:positionH>
            <wp:positionV relativeFrom="paragraph">
              <wp:posOffset>-3810</wp:posOffset>
            </wp:positionV>
            <wp:extent cx="4191000" cy="3554730"/>
            <wp:effectExtent l="0" t="0" r="0" b="7620"/>
            <wp:wrapSquare wrapText="bothSides"/>
            <wp:docPr id="20507" name="Obrázek 20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96" t="27996" r="40973" b="30485"/>
                    <a:stretch/>
                  </pic:blipFill>
                  <pic:spPr bwMode="auto">
                    <a:xfrm>
                      <a:off x="0" y="0"/>
                      <a:ext cx="4191000" cy="3554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2B7" w:rsidRDefault="007142B7" w:rsidP="007142B7">
      <w:pPr>
        <w:rPr>
          <w:b/>
          <w:sz w:val="44"/>
          <w:szCs w:val="44"/>
          <w:u w:val="single"/>
        </w:rPr>
      </w:pPr>
    </w:p>
    <w:p w:rsidR="007142B7" w:rsidRDefault="007142B7" w:rsidP="007142B7">
      <w:pPr>
        <w:rPr>
          <w:b/>
          <w:sz w:val="28"/>
          <w:szCs w:val="28"/>
          <w:u w:val="single"/>
        </w:rPr>
      </w:pPr>
    </w:p>
    <w:p w:rsidR="007142B7" w:rsidRDefault="007142B7" w:rsidP="007142B7">
      <w:pPr>
        <w:rPr>
          <w:b/>
          <w:sz w:val="28"/>
          <w:szCs w:val="28"/>
          <w:u w:val="single"/>
        </w:rPr>
      </w:pPr>
    </w:p>
    <w:p w:rsidR="007142B7" w:rsidRDefault="007142B7" w:rsidP="007142B7">
      <w:pPr>
        <w:rPr>
          <w:b/>
          <w:sz w:val="28"/>
          <w:szCs w:val="28"/>
          <w:u w:val="single"/>
        </w:rPr>
      </w:pPr>
    </w:p>
    <w:p w:rsidR="007142B7" w:rsidRDefault="007142B7" w:rsidP="007142B7">
      <w:pPr>
        <w:rPr>
          <w:b/>
          <w:sz w:val="28"/>
          <w:szCs w:val="28"/>
          <w:u w:val="single"/>
        </w:rPr>
      </w:pPr>
    </w:p>
    <w:p w:rsidR="007142B7" w:rsidRDefault="007142B7" w:rsidP="007142B7">
      <w:pPr>
        <w:rPr>
          <w:b/>
          <w:sz w:val="28"/>
          <w:szCs w:val="28"/>
          <w:u w:val="single"/>
        </w:rPr>
      </w:pPr>
    </w:p>
    <w:p w:rsidR="007142B7" w:rsidRDefault="007142B7" w:rsidP="007142B7">
      <w:pPr>
        <w:rPr>
          <w:b/>
          <w:sz w:val="28"/>
          <w:szCs w:val="28"/>
          <w:u w:val="single"/>
        </w:rPr>
      </w:pPr>
    </w:p>
    <w:p w:rsidR="007142B7" w:rsidRDefault="007142B7" w:rsidP="007142B7">
      <w:pPr>
        <w:rPr>
          <w:b/>
          <w:sz w:val="28"/>
          <w:szCs w:val="28"/>
          <w:u w:val="single"/>
        </w:rPr>
      </w:pPr>
    </w:p>
    <w:p w:rsidR="007142B7" w:rsidRDefault="007142B7" w:rsidP="007142B7">
      <w:pPr>
        <w:rPr>
          <w:b/>
          <w:sz w:val="28"/>
          <w:szCs w:val="28"/>
          <w:u w:val="single"/>
        </w:rPr>
      </w:pPr>
    </w:p>
    <w:p w:rsidR="007142B7" w:rsidRDefault="007142B7" w:rsidP="007142B7">
      <w:pPr>
        <w:rPr>
          <w:b/>
          <w:sz w:val="28"/>
          <w:szCs w:val="28"/>
          <w:u w:val="single"/>
        </w:rPr>
      </w:pPr>
    </w:p>
    <w:p w:rsidR="007142B7" w:rsidRDefault="007142B7" w:rsidP="007142B7">
      <w:pPr>
        <w:rPr>
          <w:b/>
          <w:sz w:val="28"/>
          <w:szCs w:val="28"/>
          <w:u w:val="single"/>
        </w:rPr>
      </w:pPr>
    </w:p>
    <w:p w:rsidR="007142B7" w:rsidRPr="005D203B" w:rsidRDefault="007142B7" w:rsidP="007142B7">
      <w:pPr>
        <w:rPr>
          <w:sz w:val="28"/>
          <w:szCs w:val="28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2E402B2" wp14:editId="30484AEB">
                <wp:simplePos x="0" y="0"/>
                <wp:positionH relativeFrom="column">
                  <wp:posOffset>3090544</wp:posOffset>
                </wp:positionH>
                <wp:positionV relativeFrom="paragraph">
                  <wp:posOffset>409574</wp:posOffset>
                </wp:positionV>
                <wp:extent cx="4229100" cy="733425"/>
                <wp:effectExtent l="0" t="76200" r="19050" b="28575"/>
                <wp:wrapNone/>
                <wp:docPr id="20505" name="Přímá spojnice se šipkou 20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229100" cy="73342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E60E16" id="_x0000_t32" coordsize="21600,21600" o:spt="32" o:oned="t" path="m,l21600,21600e" filled="f">
                <v:path arrowok="t" fillok="f" o:connecttype="none"/>
                <o:lock v:ext="edit" shapetype="t"/>
              </v:shapetype>
              <v:shape id="Přímá spojnice se šipkou 20505" o:spid="_x0000_s1026" type="#_x0000_t32" style="position:absolute;margin-left:243.35pt;margin-top:32.25pt;width:333pt;height:57.75pt;flip:x 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" strokecolor="#c00000" strokeweight="2.25pt">
                <v:stroke endarrow="block" joinstyle="miter"/>
              </v:shape>
            </w:pict>
          </mc:Fallback>
        </mc:AlternateContent>
      </w:r>
      <w:r w:rsidRPr="005D203B">
        <w:rPr>
          <w:sz w:val="28"/>
          <w:szCs w:val="28"/>
        </w:rPr>
        <w:t>https://www.eon-distribuce.cz/o-nas/novinky/media/distribuce-zemniho-plynu-ii.-cast</w:t>
      </w:r>
    </w:p>
    <w:p w:rsidR="007142B7" w:rsidRDefault="007142B7" w:rsidP="007142B7">
      <w:pPr>
        <w:rPr>
          <w:sz w:val="40"/>
          <w:szCs w:val="40"/>
        </w:rPr>
      </w:pPr>
    </w:p>
    <w:p w:rsidR="007142B7" w:rsidRDefault="007142B7" w:rsidP="007142B7">
      <w:pPr>
        <w:rPr>
          <w:bCs/>
          <w:sz w:val="40"/>
          <w:szCs w:val="40"/>
        </w:rPr>
      </w:pPr>
    </w:p>
    <w:p w:rsidR="007142B7" w:rsidRDefault="007142B7" w:rsidP="007142B7">
      <w:pPr>
        <w:rPr>
          <w:b/>
          <w:sz w:val="44"/>
          <w:szCs w:val="44"/>
          <w:u w:val="single"/>
        </w:rPr>
      </w:pPr>
      <w:r w:rsidRPr="009A684A">
        <w:rPr>
          <w:bCs/>
          <w:sz w:val="40"/>
          <w:szCs w:val="40"/>
        </w:rPr>
        <w:t>S</w:t>
      </w:r>
      <w:r w:rsidRPr="009A684A">
        <w:rPr>
          <w:sz w:val="40"/>
          <w:szCs w:val="40"/>
        </w:rPr>
        <w:t xml:space="preserve">vislá část přípojky je přednostně s vodorovnou částí spojena </w:t>
      </w:r>
      <w:r>
        <w:rPr>
          <w:sz w:val="40"/>
          <w:szCs w:val="40"/>
        </w:rPr>
        <w:t xml:space="preserve"> </w:t>
      </w:r>
      <w:r w:rsidRPr="009A684A">
        <w:rPr>
          <w:sz w:val="40"/>
          <w:szCs w:val="40"/>
        </w:rPr>
        <w:t>elektrotvarovkou</w:t>
      </w:r>
      <w:r>
        <w:rPr>
          <w:sz w:val="40"/>
          <w:szCs w:val="40"/>
        </w:rPr>
        <w:t xml:space="preserve"> - elektrokolenem</w:t>
      </w:r>
    </w:p>
    <w:p w:rsidR="007142B7" w:rsidRDefault="007142B7" w:rsidP="007142B7">
      <w:pPr>
        <w:rPr>
          <w:sz w:val="40"/>
          <w:szCs w:val="40"/>
        </w:rPr>
      </w:pPr>
    </w:p>
    <w:p w:rsidR="007142B7" w:rsidRDefault="007142B7" w:rsidP="007142B7">
      <w:pPr>
        <w:rPr>
          <w:sz w:val="40"/>
          <w:szCs w:val="40"/>
        </w:rPr>
      </w:pPr>
      <w:r w:rsidRPr="008E5AAE">
        <w:rPr>
          <w:sz w:val="40"/>
          <w:szCs w:val="40"/>
        </w:rPr>
        <w:t xml:space="preserve">Zdroj: </w:t>
      </w:r>
      <w:hyperlink r:id="rId104" w:history="1">
        <w:r w:rsidRPr="008E5AAE">
          <w:rPr>
            <w:rStyle w:val="Hypertextovodkaz"/>
            <w:sz w:val="40"/>
            <w:szCs w:val="40"/>
          </w:rPr>
          <w:t>http://www.bernartice.cz/www/obecbernartice/fs/detail-ukonceni-pripojky-plynu-model-1-.pdf</w:t>
        </w:r>
      </w:hyperlink>
    </w:p>
    <w:p w:rsidR="007142B7" w:rsidRDefault="007142B7" w:rsidP="007142B7">
      <w:pPr>
        <w:rPr>
          <w:sz w:val="52"/>
          <w:szCs w:val="52"/>
        </w:rPr>
      </w:pPr>
    </w:p>
    <w:p w:rsidR="007142B7" w:rsidRDefault="007142B7" w:rsidP="007142B7">
      <w:pPr>
        <w:rPr>
          <w:sz w:val="52"/>
          <w:szCs w:val="52"/>
        </w:rPr>
      </w:pPr>
    </w:p>
    <w:p w:rsidR="007142B7" w:rsidRDefault="007142B7" w:rsidP="007142B7">
      <w:pPr>
        <w:rPr>
          <w:b/>
          <w:sz w:val="44"/>
          <w:szCs w:val="44"/>
          <w:u w:val="single"/>
        </w:rPr>
      </w:pPr>
      <w:r>
        <w:rPr>
          <w:b/>
          <w:sz w:val="44"/>
          <w:szCs w:val="44"/>
          <w:u w:val="single"/>
        </w:rPr>
        <w:lastRenderedPageBreak/>
        <w:t>Zdroje informací:</w:t>
      </w:r>
    </w:p>
    <w:p w:rsidR="007142B7" w:rsidRPr="009A684A" w:rsidRDefault="007142B7" w:rsidP="007142B7">
      <w:pPr>
        <w:pStyle w:val="Nadpis2"/>
        <w:rPr>
          <w:b/>
          <w:sz w:val="20"/>
          <w:szCs w:val="20"/>
        </w:rPr>
      </w:pPr>
      <w:r w:rsidRPr="009A684A">
        <w:rPr>
          <w:b/>
          <w:sz w:val="20"/>
          <w:szCs w:val="20"/>
        </w:rPr>
        <w:t>Napojení objektu plynovou přípojkou PE dle technických pravidel TPG 702 01</w:t>
      </w:r>
    </w:p>
    <w:p w:rsidR="007142B7" w:rsidRPr="009A684A" w:rsidRDefault="004F4DE7" w:rsidP="007142B7">
      <w:pPr>
        <w:rPr>
          <w:sz w:val="20"/>
          <w:szCs w:val="20"/>
        </w:rPr>
      </w:pPr>
      <w:hyperlink r:id="rId105" w:history="1">
        <w:r w:rsidR="007142B7" w:rsidRPr="009A684A">
          <w:rPr>
            <w:sz w:val="20"/>
            <w:szCs w:val="20"/>
          </w:rPr>
          <w:t>https://www.mestokladno.cz/napojeni-objektu-plynovou-pripojkou-pe-dle-technickych-pravidel-tpg-702-01/d-1431024</w:t>
        </w:r>
      </w:hyperlink>
    </w:p>
    <w:p w:rsidR="007142B7" w:rsidRPr="009A684A" w:rsidRDefault="004F4DE7" w:rsidP="007142B7">
      <w:pPr>
        <w:rPr>
          <w:sz w:val="20"/>
          <w:szCs w:val="20"/>
        </w:rPr>
      </w:pPr>
      <w:hyperlink r:id="rId106" w:history="1">
        <w:r w:rsidR="007142B7" w:rsidRPr="009A684A">
          <w:rPr>
            <w:rStyle w:val="Hypertextovodkaz"/>
            <w:sz w:val="20"/>
            <w:szCs w:val="20"/>
          </w:rPr>
          <w:t>https://www.mestokladno.cz/assets/File.ashx?id_org=6506&amp;id_dokumenty=1431026</w:t>
        </w:r>
      </w:hyperlink>
    </w:p>
    <w:p w:rsidR="007142B7" w:rsidRPr="009A684A" w:rsidRDefault="004F4DE7" w:rsidP="007142B7">
      <w:pPr>
        <w:rPr>
          <w:sz w:val="20"/>
          <w:szCs w:val="20"/>
        </w:rPr>
      </w:pPr>
      <w:hyperlink r:id="rId107" w:history="1">
        <w:r w:rsidR="007142B7" w:rsidRPr="009A684A">
          <w:rPr>
            <w:rStyle w:val="Hypertextovodkaz"/>
            <w:sz w:val="20"/>
            <w:szCs w:val="20"/>
          </w:rPr>
          <w:t>https://www.mestokladno.cz/assets/File.ashx?id_org=6506&amp;id_dokumenty=1431027</w:t>
        </w:r>
      </w:hyperlink>
    </w:p>
    <w:p w:rsidR="007142B7" w:rsidRPr="009A684A" w:rsidRDefault="004F4DE7" w:rsidP="007142B7">
      <w:pPr>
        <w:rPr>
          <w:sz w:val="20"/>
          <w:szCs w:val="20"/>
        </w:rPr>
      </w:pPr>
      <w:hyperlink r:id="rId108" w:history="1">
        <w:r w:rsidR="007142B7" w:rsidRPr="009A684A">
          <w:rPr>
            <w:rStyle w:val="Hypertextovodkaz"/>
            <w:sz w:val="20"/>
            <w:szCs w:val="20"/>
          </w:rPr>
          <w:t>https://www.mestokladno.cz/assets/File.ashx?id_org=6506&amp;id_dokumenty=1431028</w:t>
        </w:r>
      </w:hyperlink>
    </w:p>
    <w:p w:rsidR="007142B7" w:rsidRPr="009A684A" w:rsidRDefault="004F4DE7" w:rsidP="007142B7">
      <w:pPr>
        <w:rPr>
          <w:sz w:val="20"/>
          <w:szCs w:val="20"/>
        </w:rPr>
      </w:pPr>
      <w:hyperlink r:id="rId109" w:history="1">
        <w:r w:rsidR="007142B7" w:rsidRPr="009A684A">
          <w:rPr>
            <w:rStyle w:val="Hypertextovodkaz"/>
            <w:sz w:val="20"/>
            <w:szCs w:val="20"/>
          </w:rPr>
          <w:t>https://www.mestokladno.cz/assets/File.ashx?id_org=6506&amp;id_dokumenty=1431029</w:t>
        </w:r>
      </w:hyperlink>
    </w:p>
    <w:p w:rsidR="007142B7" w:rsidRPr="009A684A" w:rsidRDefault="007142B7" w:rsidP="007142B7">
      <w:pPr>
        <w:rPr>
          <w:sz w:val="20"/>
          <w:szCs w:val="20"/>
        </w:rPr>
      </w:pPr>
    </w:p>
    <w:p w:rsidR="007142B7" w:rsidRPr="009A684A" w:rsidRDefault="007142B7" w:rsidP="007142B7">
      <w:pPr>
        <w:pStyle w:val="Nadpis2"/>
        <w:rPr>
          <w:b/>
          <w:sz w:val="32"/>
          <w:szCs w:val="32"/>
        </w:rPr>
      </w:pPr>
      <w:r w:rsidRPr="009A684A">
        <w:rPr>
          <w:b/>
          <w:sz w:val="32"/>
          <w:szCs w:val="32"/>
        </w:rPr>
        <w:t>Technické podmínky pro výstavbu plynovodních přípojek</w:t>
      </w:r>
    </w:p>
    <w:p w:rsidR="007142B7" w:rsidRPr="009A684A" w:rsidRDefault="007142B7" w:rsidP="007142B7">
      <w:pPr>
        <w:pStyle w:val="Nadpis2"/>
        <w:rPr>
          <w:b/>
          <w:sz w:val="32"/>
          <w:szCs w:val="32"/>
        </w:rPr>
      </w:pPr>
      <w:r w:rsidRPr="009A684A">
        <w:rPr>
          <w:b/>
          <w:sz w:val="32"/>
          <w:szCs w:val="32"/>
        </w:rPr>
        <w:t>E.ON Česká republika, s.r.o</w:t>
      </w:r>
    </w:p>
    <w:p w:rsidR="007142B7" w:rsidRPr="009A684A" w:rsidRDefault="007142B7" w:rsidP="007142B7">
      <w:pPr>
        <w:rPr>
          <w:rFonts w:ascii="Arial" w:eastAsia="Times New Roman" w:hAnsi="Arial" w:cs="Arial"/>
          <w:sz w:val="32"/>
          <w:szCs w:val="32"/>
          <w:lang w:eastAsia="cs-CZ"/>
        </w:rPr>
      </w:pPr>
    </w:p>
    <w:p w:rsidR="007142B7" w:rsidRPr="009A684A" w:rsidRDefault="004F4DE7" w:rsidP="007142B7">
      <w:pPr>
        <w:rPr>
          <w:rFonts w:ascii="Arial" w:eastAsia="Times New Roman" w:hAnsi="Arial" w:cs="Arial"/>
          <w:sz w:val="32"/>
          <w:szCs w:val="32"/>
          <w:lang w:eastAsia="cs-CZ"/>
        </w:rPr>
      </w:pPr>
      <w:hyperlink r:id="rId110" w:history="1">
        <w:r w:rsidR="007142B7" w:rsidRPr="009A684A">
          <w:rPr>
            <w:rStyle w:val="Hypertextovodkaz"/>
            <w:rFonts w:ascii="Arial" w:eastAsia="Times New Roman" w:hAnsi="Arial" w:cs="Arial"/>
            <w:sz w:val="32"/>
            <w:szCs w:val="32"/>
            <w:lang w:eastAsia="cs-CZ"/>
          </w:rPr>
          <w:t>https://www.eon-distribuce.cz/dokumenty-ke-stazeni/plyn-2/formulare-ke-stazeni/ostatni-pozadavky/technicke-podminky-pro-vystavbu-plynovodnich-pripojek/Podminky_pro_vystavbu_pripojek_plyn.pdf</w:t>
        </w:r>
      </w:hyperlink>
    </w:p>
    <w:p w:rsidR="007142B7" w:rsidRPr="009A684A" w:rsidRDefault="007142B7" w:rsidP="007142B7">
      <w:pPr>
        <w:rPr>
          <w:rFonts w:ascii="Arial" w:eastAsia="Times New Roman" w:hAnsi="Arial" w:cs="Arial"/>
          <w:sz w:val="32"/>
          <w:szCs w:val="32"/>
          <w:lang w:eastAsia="cs-CZ"/>
        </w:rPr>
      </w:pPr>
    </w:p>
    <w:p w:rsidR="007142B7" w:rsidRPr="009A684A" w:rsidRDefault="007142B7" w:rsidP="007142B7">
      <w:pPr>
        <w:rPr>
          <w:rFonts w:ascii="Arial" w:eastAsia="Times New Roman" w:hAnsi="Arial" w:cs="Arial"/>
          <w:sz w:val="32"/>
          <w:szCs w:val="32"/>
          <w:lang w:eastAsia="cs-CZ"/>
        </w:rPr>
      </w:pPr>
    </w:p>
    <w:p w:rsidR="007142B7" w:rsidRPr="009A684A" w:rsidRDefault="007142B7" w:rsidP="007142B7">
      <w:pPr>
        <w:rPr>
          <w:rFonts w:ascii="Arial" w:eastAsia="Times New Roman" w:hAnsi="Arial" w:cs="Arial"/>
          <w:sz w:val="32"/>
          <w:szCs w:val="32"/>
          <w:lang w:eastAsia="cs-CZ"/>
        </w:rPr>
      </w:pPr>
      <w:r w:rsidRPr="009A684A">
        <w:rPr>
          <w:rFonts w:ascii="Arial" w:eastAsia="Times New Roman" w:hAnsi="Arial" w:cs="Arial"/>
          <w:sz w:val="32"/>
          <w:szCs w:val="32"/>
          <w:lang w:eastAsia="cs-CZ"/>
        </w:rPr>
        <w:t>Detail přípojky plynu</w:t>
      </w:r>
    </w:p>
    <w:p w:rsidR="007142B7" w:rsidRPr="009A684A" w:rsidRDefault="004F4DE7" w:rsidP="007142B7">
      <w:pPr>
        <w:rPr>
          <w:rFonts w:ascii="Arial" w:eastAsia="Times New Roman" w:hAnsi="Arial" w:cs="Arial"/>
          <w:sz w:val="32"/>
          <w:szCs w:val="32"/>
          <w:lang w:eastAsia="cs-CZ"/>
        </w:rPr>
      </w:pPr>
      <w:hyperlink r:id="rId111" w:history="1">
        <w:r w:rsidR="007142B7" w:rsidRPr="009A684A">
          <w:rPr>
            <w:rStyle w:val="Hypertextovodkaz"/>
            <w:rFonts w:ascii="Arial" w:eastAsia="Times New Roman" w:hAnsi="Arial" w:cs="Arial"/>
            <w:sz w:val="32"/>
            <w:szCs w:val="32"/>
            <w:lang w:eastAsia="cs-CZ"/>
          </w:rPr>
          <w:t>http://www.bernartice.cz/www/obecbernartice/fs/detail-ukonceni-pripojky-plynu-model-1-.pdf</w:t>
        </w:r>
      </w:hyperlink>
    </w:p>
    <w:p w:rsidR="007142B7" w:rsidRPr="009A684A" w:rsidRDefault="007142B7" w:rsidP="007142B7">
      <w:pPr>
        <w:rPr>
          <w:rFonts w:ascii="Arial" w:eastAsia="Times New Roman" w:hAnsi="Arial" w:cs="Arial"/>
          <w:sz w:val="32"/>
          <w:szCs w:val="32"/>
          <w:lang w:eastAsia="cs-CZ"/>
        </w:rPr>
      </w:pPr>
    </w:p>
    <w:p w:rsidR="007142B7" w:rsidRPr="009A684A" w:rsidRDefault="007142B7" w:rsidP="007142B7">
      <w:pPr>
        <w:rPr>
          <w:rFonts w:ascii="Arial" w:eastAsia="Times New Roman" w:hAnsi="Arial" w:cs="Arial"/>
          <w:sz w:val="32"/>
          <w:szCs w:val="32"/>
          <w:lang w:eastAsia="cs-CZ"/>
        </w:rPr>
      </w:pPr>
    </w:p>
    <w:p w:rsidR="007142B7" w:rsidRPr="009A684A" w:rsidRDefault="007142B7" w:rsidP="007142B7">
      <w:pPr>
        <w:pStyle w:val="Nadpis1"/>
        <w:rPr>
          <w:sz w:val="32"/>
          <w:szCs w:val="32"/>
        </w:rPr>
      </w:pPr>
      <w:r w:rsidRPr="009A684A">
        <w:rPr>
          <w:sz w:val="32"/>
          <w:szCs w:val="32"/>
        </w:rPr>
        <w:t>Připojení nového odběrného místa</w:t>
      </w:r>
    </w:p>
    <w:p w:rsidR="007142B7" w:rsidRPr="009A684A" w:rsidRDefault="004F4DE7" w:rsidP="007142B7">
      <w:pPr>
        <w:pStyle w:val="Nadpis1"/>
        <w:rPr>
          <w:rStyle w:val="Hypertextovodkaz"/>
          <w:rFonts w:ascii="Arial" w:hAnsi="Arial" w:cs="Arial"/>
          <w:sz w:val="32"/>
          <w:szCs w:val="32"/>
        </w:rPr>
      </w:pPr>
      <w:hyperlink r:id="rId112" w:history="1">
        <w:r w:rsidR="007142B7" w:rsidRPr="009A684A">
          <w:rPr>
            <w:rStyle w:val="Hypertextovodkaz"/>
            <w:rFonts w:ascii="Arial" w:hAnsi="Arial" w:cs="Arial"/>
            <w:sz w:val="32"/>
            <w:szCs w:val="32"/>
          </w:rPr>
          <w:t>https://www.gasnet.cz/cs/pripojeni-noveho-odberneho-mista/</w:t>
        </w:r>
      </w:hyperlink>
    </w:p>
    <w:p w:rsidR="007142B7" w:rsidRPr="009A684A" w:rsidRDefault="007142B7" w:rsidP="007142B7">
      <w:pPr>
        <w:pStyle w:val="Nadpis1"/>
        <w:rPr>
          <w:sz w:val="32"/>
          <w:szCs w:val="32"/>
        </w:rPr>
      </w:pPr>
      <w:r w:rsidRPr="009A684A">
        <w:rPr>
          <w:sz w:val="32"/>
          <w:szCs w:val="32"/>
        </w:rPr>
        <w:t>Přípojky plynu</w:t>
      </w:r>
    </w:p>
    <w:p w:rsidR="007142B7" w:rsidRPr="009A684A" w:rsidRDefault="004F4DE7" w:rsidP="007142B7">
      <w:pPr>
        <w:pStyle w:val="Nadpis1"/>
        <w:rPr>
          <w:sz w:val="32"/>
          <w:szCs w:val="32"/>
        </w:rPr>
      </w:pPr>
      <w:hyperlink r:id="rId113" w:history="1">
        <w:r w:rsidR="007142B7" w:rsidRPr="009A684A">
          <w:rPr>
            <w:rStyle w:val="Hypertextovodkaz"/>
            <w:sz w:val="32"/>
            <w:szCs w:val="32"/>
          </w:rPr>
          <w:t>http://www.radmil.cz/sluzby/pripojky-plynu</w:t>
        </w:r>
      </w:hyperlink>
    </w:p>
    <w:p w:rsidR="007142B7" w:rsidRPr="009A684A" w:rsidRDefault="007142B7" w:rsidP="007142B7">
      <w:pPr>
        <w:pStyle w:val="Nadpis1"/>
        <w:rPr>
          <w:sz w:val="32"/>
          <w:szCs w:val="32"/>
        </w:rPr>
      </w:pPr>
      <w:r w:rsidRPr="009A684A">
        <w:rPr>
          <w:sz w:val="32"/>
          <w:szCs w:val="32"/>
        </w:rPr>
        <w:t>Postup zhotovení plynovodních přípojek</w:t>
      </w:r>
    </w:p>
    <w:p w:rsidR="00000F7D" w:rsidRDefault="004F4DE7" w:rsidP="007142B7">
      <w:pPr>
        <w:pStyle w:val="Nadpis1"/>
        <w:rPr>
          <w:rStyle w:val="Hypertextovodkaz"/>
          <w:sz w:val="32"/>
          <w:szCs w:val="32"/>
        </w:rPr>
        <w:sectPr w:rsidR="00000F7D" w:rsidSect="00F91BF3">
          <w:pgSz w:w="16838" w:h="11906" w:orient="landscape"/>
          <w:pgMar w:top="567" w:right="1418" w:bottom="567" w:left="1418" w:header="709" w:footer="709" w:gutter="0"/>
          <w:cols w:space="708"/>
          <w:docGrid w:linePitch="360"/>
        </w:sectPr>
      </w:pPr>
      <w:hyperlink r:id="rId114" w:history="1">
        <w:r w:rsidR="007142B7" w:rsidRPr="009A684A">
          <w:rPr>
            <w:rStyle w:val="Hypertextovodkaz"/>
            <w:sz w:val="32"/>
            <w:szCs w:val="32"/>
          </w:rPr>
          <w:t>http://www.plynstav.cz/pripojky.php</w:t>
        </w:r>
      </w:hyperlink>
    </w:p>
    <w:p w:rsidR="007142B7" w:rsidRDefault="007142B7" w:rsidP="007142B7">
      <w:pPr>
        <w:pStyle w:val="Nadpis1"/>
        <w:rPr>
          <w:rStyle w:val="Hypertextovodkaz"/>
          <w:sz w:val="32"/>
          <w:szCs w:val="32"/>
        </w:rPr>
      </w:pPr>
    </w:p>
    <w:p w:rsidR="00000F7D" w:rsidRDefault="00000F7D" w:rsidP="007142B7">
      <w:pPr>
        <w:pStyle w:val="Nadpis1"/>
        <w:rPr>
          <w:rStyle w:val="Hypertextovodkaz"/>
          <w:sz w:val="32"/>
          <w:szCs w:val="32"/>
        </w:rPr>
      </w:pPr>
    </w:p>
    <w:p w:rsidR="00000F7D" w:rsidRDefault="00000F7D" w:rsidP="00000F7D">
      <w:pPr>
        <w:rPr>
          <w:b/>
          <w:sz w:val="44"/>
          <w:szCs w:val="44"/>
          <w:u w:val="single"/>
        </w:rPr>
      </w:pPr>
      <w:r>
        <w:rPr>
          <w:b/>
          <w:sz w:val="44"/>
          <w:szCs w:val="44"/>
          <w:u w:val="single"/>
        </w:rPr>
        <w:t>ULOŽENÍ POTRUBÍ V RÝZE (176)</w:t>
      </w:r>
    </w:p>
    <w:p w:rsidR="00000F7D" w:rsidRDefault="00000F7D" w:rsidP="00000F7D">
      <w:pPr>
        <w:rPr>
          <w:rFonts w:ascii="Arial" w:hAnsi="Arial" w:cs="Arial"/>
          <w:sz w:val="36"/>
          <w:szCs w:val="36"/>
        </w:rPr>
      </w:pPr>
    </w:p>
    <w:p w:rsidR="00000F7D" w:rsidRPr="0082366D" w:rsidRDefault="00000F7D" w:rsidP="00000F7D">
      <w:pPr>
        <w:rPr>
          <w:sz w:val="28"/>
          <w:szCs w:val="28"/>
        </w:rPr>
      </w:pPr>
      <w:r w:rsidRPr="0082366D">
        <w:rPr>
          <w:sz w:val="28"/>
          <w:szCs w:val="28"/>
        </w:rPr>
        <w:t xml:space="preserve">Při uložení plynovodního potrubí v rýze </w:t>
      </w:r>
      <w:r>
        <w:rPr>
          <w:sz w:val="28"/>
          <w:szCs w:val="28"/>
        </w:rPr>
        <w:t>musí být ve vzdálenosti 0,3 až 0,4 m nad vrcholem potrubí uložena výstražná folie žluté barvy . Souběžně s PE potrubím se ještě ukládá signalizační vodič.</w:t>
      </w:r>
      <w:r w:rsidRPr="0082366D">
        <w:rPr>
          <w:sz w:val="28"/>
          <w:szCs w:val="28"/>
        </w:rPr>
        <w:t xml:space="preserve"> </w:t>
      </w:r>
    </w:p>
    <w:p w:rsidR="00000F7D" w:rsidRPr="0082366D" w:rsidRDefault="00000F7D" w:rsidP="00000F7D">
      <w:pPr>
        <w:rPr>
          <w:sz w:val="28"/>
          <w:szCs w:val="28"/>
        </w:rPr>
      </w:pPr>
      <w:r w:rsidRPr="00E935C4">
        <w:rPr>
          <w:sz w:val="28"/>
          <w:szCs w:val="28"/>
          <w:highlight w:val="yellow"/>
        </w:rPr>
        <w:t>U maturity nakreslit</w:t>
      </w:r>
    </w:p>
    <w:p w:rsidR="00000F7D" w:rsidRDefault="00000F7D" w:rsidP="00000F7D">
      <w:pPr>
        <w:rPr>
          <w:rFonts w:ascii="Arial" w:hAnsi="Arial" w:cs="Arial"/>
          <w:sz w:val="36"/>
          <w:szCs w:val="36"/>
        </w:rPr>
      </w:pPr>
    </w:p>
    <w:p w:rsidR="00000F7D" w:rsidRDefault="00000F7D" w:rsidP="00000F7D">
      <w:pPr>
        <w:rPr>
          <w:rFonts w:ascii="Arial" w:hAnsi="Arial" w:cs="Arial"/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17680B93" wp14:editId="0D90CFD6">
            <wp:extent cx="5981700" cy="5066134"/>
            <wp:effectExtent l="0" t="0" r="0" b="1270"/>
            <wp:docPr id="20510" name="Obrázek 20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88214" cy="5071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F7D" w:rsidRDefault="00000F7D" w:rsidP="00000F7D">
      <w:pPr>
        <w:rPr>
          <w:rFonts w:ascii="Arial" w:hAnsi="Arial" w:cs="Arial"/>
          <w:sz w:val="36"/>
          <w:szCs w:val="36"/>
        </w:rPr>
      </w:pPr>
    </w:p>
    <w:p w:rsidR="00000F7D" w:rsidRDefault="00000F7D" w:rsidP="00000F7D">
      <w:pPr>
        <w:rPr>
          <w:rFonts w:ascii="Arial" w:hAnsi="Arial" w:cs="Arial"/>
          <w:sz w:val="36"/>
          <w:szCs w:val="36"/>
        </w:rPr>
      </w:pPr>
    </w:p>
    <w:p w:rsidR="00000F7D" w:rsidRDefault="00000F7D" w:rsidP="007142B7">
      <w:pPr>
        <w:pStyle w:val="Nadpis1"/>
        <w:rPr>
          <w:rStyle w:val="Hypertextovodkaz"/>
          <w:sz w:val="32"/>
          <w:szCs w:val="32"/>
        </w:rPr>
      </w:pPr>
    </w:p>
    <w:p w:rsidR="00000F7D" w:rsidRDefault="00000F7D" w:rsidP="007142B7">
      <w:pPr>
        <w:pStyle w:val="Nadpis1"/>
        <w:rPr>
          <w:rStyle w:val="Hypertextovodkaz"/>
          <w:sz w:val="32"/>
          <w:szCs w:val="32"/>
        </w:rPr>
      </w:pPr>
    </w:p>
    <w:p w:rsidR="00000F7D" w:rsidRDefault="00000F7D" w:rsidP="007142B7">
      <w:pPr>
        <w:pStyle w:val="Nadpis1"/>
        <w:rPr>
          <w:rStyle w:val="Hypertextovodkaz"/>
          <w:sz w:val="32"/>
          <w:szCs w:val="32"/>
        </w:rPr>
      </w:pPr>
    </w:p>
    <w:p w:rsidR="00000F7D" w:rsidRDefault="00000F7D" w:rsidP="00000F7D">
      <w:pPr>
        <w:rPr>
          <w:b/>
          <w:sz w:val="44"/>
          <w:szCs w:val="44"/>
          <w:u w:val="single"/>
        </w:rPr>
      </w:pPr>
      <w:r>
        <w:rPr>
          <w:b/>
          <w:sz w:val="44"/>
          <w:szCs w:val="44"/>
          <w:u w:val="single"/>
        </w:rPr>
        <w:t>Sestava HUP – PLYNOMĚR - KK</w:t>
      </w:r>
    </w:p>
    <w:p w:rsidR="00000F7D" w:rsidRDefault="00000F7D" w:rsidP="00000F7D">
      <w:pPr>
        <w:rPr>
          <w:rFonts w:ascii="Arial" w:hAnsi="Arial" w:cs="Arial"/>
          <w:sz w:val="36"/>
          <w:szCs w:val="36"/>
        </w:rPr>
      </w:pPr>
    </w:p>
    <w:p w:rsidR="00000F7D" w:rsidRPr="0082366D" w:rsidRDefault="00000F7D" w:rsidP="00000F7D">
      <w:pPr>
        <w:rPr>
          <w:sz w:val="28"/>
          <w:szCs w:val="28"/>
        </w:rPr>
      </w:pPr>
      <w:r w:rsidRPr="00E935C4">
        <w:rPr>
          <w:sz w:val="28"/>
          <w:szCs w:val="28"/>
          <w:highlight w:val="yellow"/>
        </w:rPr>
        <w:t>U maturity nakreslit</w:t>
      </w:r>
    </w:p>
    <w:p w:rsidR="00000F7D" w:rsidRDefault="00000F7D" w:rsidP="00000F7D">
      <w:pPr>
        <w:rPr>
          <w:rFonts w:ascii="Arial" w:hAnsi="Arial" w:cs="Arial"/>
          <w:sz w:val="36"/>
          <w:szCs w:val="36"/>
        </w:rPr>
      </w:pPr>
    </w:p>
    <w:p w:rsidR="00000F7D" w:rsidRDefault="00000F7D" w:rsidP="00000F7D">
      <w:pPr>
        <w:rPr>
          <w:rFonts w:ascii="Arial" w:hAnsi="Arial" w:cs="Arial"/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09B08763" wp14:editId="54468681">
            <wp:extent cx="4981575" cy="5276850"/>
            <wp:effectExtent l="0" t="0" r="9525" b="0"/>
            <wp:docPr id="21504" name="Obrázek 21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527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F7D" w:rsidRDefault="00000F7D" w:rsidP="00000F7D">
      <w:pPr>
        <w:rPr>
          <w:rFonts w:ascii="Arial" w:hAnsi="Arial" w:cs="Arial"/>
          <w:sz w:val="36"/>
          <w:szCs w:val="36"/>
        </w:rPr>
      </w:pPr>
    </w:p>
    <w:p w:rsidR="00000F7D" w:rsidRDefault="00000F7D" w:rsidP="00000F7D">
      <w:pPr>
        <w:rPr>
          <w:rFonts w:ascii="Arial" w:hAnsi="Arial" w:cs="Arial"/>
          <w:sz w:val="36"/>
          <w:szCs w:val="36"/>
        </w:rPr>
      </w:pPr>
    </w:p>
    <w:p w:rsidR="00000F7D" w:rsidRDefault="00000F7D" w:rsidP="00000F7D">
      <w:pPr>
        <w:rPr>
          <w:rFonts w:ascii="Arial" w:hAnsi="Arial" w:cs="Arial"/>
          <w:sz w:val="36"/>
          <w:szCs w:val="36"/>
        </w:rPr>
      </w:pPr>
    </w:p>
    <w:p w:rsidR="00000F7D" w:rsidRPr="009741AE" w:rsidRDefault="00000F7D" w:rsidP="00000F7D">
      <w:pPr>
        <w:rPr>
          <w:sz w:val="24"/>
          <w:szCs w:val="24"/>
        </w:rPr>
      </w:pPr>
      <w:r w:rsidRPr="009741AE">
        <w:rPr>
          <w:sz w:val="24"/>
          <w:szCs w:val="24"/>
        </w:rPr>
        <w:t>Chráničky HEKAPLAST A ROZMĚROVÉ ŘADY VIZ:</w:t>
      </w:r>
    </w:p>
    <w:p w:rsidR="00000F7D" w:rsidRPr="009741AE" w:rsidRDefault="004F4DE7" w:rsidP="00000F7D">
      <w:pPr>
        <w:rPr>
          <w:rStyle w:val="Hypertextovodkaz"/>
          <w:sz w:val="24"/>
          <w:szCs w:val="24"/>
        </w:rPr>
      </w:pPr>
      <w:hyperlink r:id="rId117" w:history="1">
        <w:r w:rsidR="00000F7D" w:rsidRPr="009741AE">
          <w:rPr>
            <w:rStyle w:val="Hypertextovodkaz"/>
            <w:sz w:val="24"/>
            <w:szCs w:val="24"/>
          </w:rPr>
          <w:t>http://www.hegler.cz/download/Hekaplast_prospekt.pdf</w:t>
        </w:r>
      </w:hyperlink>
    </w:p>
    <w:p w:rsidR="00000F7D" w:rsidRDefault="00000F7D" w:rsidP="00000F7D">
      <w:pPr>
        <w:rPr>
          <w:rFonts w:ascii="Arial" w:hAnsi="Arial" w:cs="Arial"/>
          <w:sz w:val="24"/>
          <w:szCs w:val="24"/>
        </w:rPr>
        <w:sectPr w:rsidR="00000F7D" w:rsidSect="00000F7D">
          <w:pgSz w:w="11906" w:h="16838"/>
          <w:pgMar w:top="1418" w:right="567" w:bottom="1418" w:left="567" w:header="709" w:footer="709" w:gutter="0"/>
          <w:cols w:space="708"/>
          <w:docGrid w:linePitch="360"/>
        </w:sectPr>
      </w:pPr>
    </w:p>
    <w:p w:rsidR="00000F7D" w:rsidRPr="009741AE" w:rsidRDefault="00000F7D" w:rsidP="00000F7D">
      <w:pPr>
        <w:rPr>
          <w:rFonts w:ascii="Arial" w:hAnsi="Arial" w:cs="Arial"/>
          <w:sz w:val="24"/>
          <w:szCs w:val="24"/>
        </w:rPr>
      </w:pPr>
      <w:r>
        <w:rPr>
          <w:noProof/>
          <w:sz w:val="52"/>
          <w:szCs w:val="52"/>
          <w:lang w:eastAsia="cs-CZ"/>
        </w:rPr>
        <w:lastRenderedPageBreak/>
        <w:drawing>
          <wp:inline distT="0" distB="0" distL="0" distR="0" wp14:anchorId="72FC96EE" wp14:editId="5F372417">
            <wp:extent cx="6840220" cy="4683125"/>
            <wp:effectExtent l="0" t="0" r="0" b="3175"/>
            <wp:docPr id="86" name="Obráze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68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F7D" w:rsidRDefault="00000F7D" w:rsidP="00000F7D">
      <w:pPr>
        <w:rPr>
          <w:rFonts w:ascii="Arial" w:hAnsi="Arial" w:cs="Arial"/>
          <w:sz w:val="36"/>
          <w:szCs w:val="36"/>
        </w:rPr>
      </w:pPr>
    </w:p>
    <w:p w:rsidR="00000F7D" w:rsidRDefault="00000F7D" w:rsidP="007142B7">
      <w:pPr>
        <w:pStyle w:val="Nadpis1"/>
        <w:rPr>
          <w:rStyle w:val="Hypertextovodkaz"/>
          <w:sz w:val="32"/>
          <w:szCs w:val="32"/>
        </w:rPr>
      </w:pPr>
    </w:p>
    <w:p w:rsidR="00000F7D" w:rsidRDefault="00000F7D" w:rsidP="007142B7">
      <w:pPr>
        <w:pStyle w:val="Nadpis1"/>
        <w:rPr>
          <w:rStyle w:val="Hypertextovodkaz"/>
          <w:sz w:val="32"/>
          <w:szCs w:val="32"/>
        </w:rPr>
      </w:pPr>
    </w:p>
    <w:p w:rsidR="00000F7D" w:rsidRDefault="00000F7D" w:rsidP="007142B7">
      <w:pPr>
        <w:pStyle w:val="Nadpis1"/>
        <w:rPr>
          <w:rStyle w:val="Hypertextovodkaz"/>
          <w:sz w:val="32"/>
          <w:szCs w:val="32"/>
        </w:rPr>
      </w:pPr>
    </w:p>
    <w:p w:rsidR="00000F7D" w:rsidRDefault="00000F7D" w:rsidP="007142B7">
      <w:pPr>
        <w:pStyle w:val="Nadpis1"/>
        <w:rPr>
          <w:rStyle w:val="Hypertextovodkaz"/>
          <w:sz w:val="32"/>
          <w:szCs w:val="32"/>
        </w:rPr>
      </w:pPr>
    </w:p>
    <w:p w:rsidR="00000F7D" w:rsidRDefault="00000F7D" w:rsidP="00000F7D">
      <w:pPr>
        <w:rPr>
          <w:b/>
          <w:sz w:val="44"/>
          <w:szCs w:val="44"/>
          <w:u w:val="single"/>
        </w:rPr>
      </w:pPr>
    </w:p>
    <w:p w:rsidR="00000F7D" w:rsidRDefault="00000F7D" w:rsidP="00000F7D">
      <w:pPr>
        <w:rPr>
          <w:b/>
          <w:sz w:val="44"/>
          <w:szCs w:val="44"/>
          <w:u w:val="single"/>
        </w:rPr>
      </w:pPr>
      <w:r>
        <w:rPr>
          <w:noProof/>
          <w:lang w:eastAsia="cs-CZ"/>
        </w:rPr>
        <w:drawing>
          <wp:anchor distT="0" distB="0" distL="114300" distR="114300" simplePos="0" relativeHeight="251684864" behindDoc="0" locked="0" layoutInCell="1" allowOverlap="1" wp14:anchorId="787F995E" wp14:editId="522BA834">
            <wp:simplePos x="0" y="0"/>
            <wp:positionH relativeFrom="column">
              <wp:posOffset>0</wp:posOffset>
            </wp:positionH>
            <wp:positionV relativeFrom="paragraph">
              <wp:posOffset>335915</wp:posOffset>
            </wp:positionV>
            <wp:extent cx="2647315" cy="2134235"/>
            <wp:effectExtent l="0" t="0" r="635" b="0"/>
            <wp:wrapSquare wrapText="bothSides"/>
            <wp:docPr id="87" name="Obrázek 87" descr="http://www.hutira.cz/wp-content/uploads/S300_B6_FLEX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hutira.cz/wp-content/uploads/S300_B6_FLEXI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213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F7D" w:rsidRDefault="00000F7D" w:rsidP="00000F7D">
      <w:pPr>
        <w:rPr>
          <w:b/>
          <w:sz w:val="44"/>
          <w:szCs w:val="44"/>
          <w:u w:val="single"/>
        </w:rPr>
      </w:pPr>
      <w:r>
        <w:rPr>
          <w:b/>
          <w:sz w:val="44"/>
          <w:szCs w:val="44"/>
          <w:u w:val="single"/>
        </w:rPr>
        <w:t xml:space="preserve">   </w:t>
      </w:r>
    </w:p>
    <w:p w:rsidR="00000F7D" w:rsidRDefault="00000F7D" w:rsidP="00000F7D"/>
    <w:p w:rsidR="00000F7D" w:rsidRPr="00B740A3" w:rsidRDefault="004F4DE7" w:rsidP="00000F7D">
      <w:pPr>
        <w:rPr>
          <w:sz w:val="32"/>
          <w:szCs w:val="32"/>
        </w:rPr>
      </w:pPr>
      <w:hyperlink r:id="rId119" w:history="1">
        <w:r w:rsidR="00000F7D" w:rsidRPr="00B740A3">
          <w:rPr>
            <w:rStyle w:val="Hypertextovodkaz"/>
            <w:sz w:val="32"/>
            <w:szCs w:val="32"/>
          </w:rPr>
          <w:t>http://www.hutira.cz/products/s-300-b6flexi-100.html</w:t>
        </w:r>
      </w:hyperlink>
    </w:p>
    <w:p w:rsidR="00000F7D" w:rsidRDefault="00000F7D" w:rsidP="00000F7D"/>
    <w:p w:rsidR="00000F7D" w:rsidRDefault="00000F7D" w:rsidP="00000F7D">
      <w:pPr>
        <w:rPr>
          <w:rStyle w:val="Siln"/>
        </w:rPr>
      </w:pPr>
      <w:r>
        <w:t xml:space="preserve">Sestava určená pro ukončení domovní přípojky, kde je ve skříni S 300, nebo S 300DC umístěna instalace na rámu </w:t>
      </w:r>
      <w:r>
        <w:rPr>
          <w:rStyle w:val="Siln"/>
        </w:rPr>
        <w:t>SET 6 FLEXI 100</w:t>
      </w:r>
      <w:r>
        <w:t>, </w:t>
      </w:r>
      <w:r>
        <w:rPr>
          <w:rStyle w:val="Siln"/>
        </w:rPr>
        <w:t>SET 6 FLEXI 100(250), nebo SET 10 FLEXI 250.</w:t>
      </w:r>
    </w:p>
    <w:p w:rsidR="00000F7D" w:rsidRDefault="00000F7D" w:rsidP="00000F7D">
      <w:pPr>
        <w:rPr>
          <w:rStyle w:val="Siln"/>
        </w:rPr>
      </w:pPr>
    </w:p>
    <w:p w:rsidR="00000F7D" w:rsidRDefault="00000F7D" w:rsidP="00000F7D"/>
    <w:p w:rsidR="00000F7D" w:rsidRDefault="00000F7D" w:rsidP="00000F7D"/>
    <w:p w:rsidR="00000F7D" w:rsidRDefault="00000F7D" w:rsidP="00000F7D"/>
    <w:p w:rsidR="00000F7D" w:rsidRDefault="00000F7D" w:rsidP="00000F7D"/>
    <w:p w:rsidR="00000F7D" w:rsidRDefault="00000F7D" w:rsidP="00000F7D"/>
    <w:p w:rsidR="00000F7D" w:rsidRDefault="00000F7D" w:rsidP="00000F7D"/>
    <w:p w:rsidR="00000F7D" w:rsidRDefault="00000F7D" w:rsidP="00000F7D"/>
    <w:p w:rsidR="00000F7D" w:rsidRDefault="00000F7D" w:rsidP="00000F7D">
      <w:pPr>
        <w:rPr>
          <w:b/>
          <w:sz w:val="44"/>
          <w:szCs w:val="44"/>
          <w:u w:val="single"/>
        </w:rPr>
      </w:pPr>
      <w:r>
        <w:rPr>
          <w:noProof/>
          <w:lang w:eastAsia="cs-CZ"/>
        </w:rPr>
        <w:drawing>
          <wp:anchor distT="0" distB="0" distL="114300" distR="114300" simplePos="0" relativeHeight="251686912" behindDoc="0" locked="0" layoutInCell="1" allowOverlap="1" wp14:anchorId="0CAB237A" wp14:editId="1C7CB5A5">
            <wp:simplePos x="0" y="0"/>
            <wp:positionH relativeFrom="column">
              <wp:posOffset>0</wp:posOffset>
            </wp:positionH>
            <wp:positionV relativeFrom="paragraph">
              <wp:posOffset>183515</wp:posOffset>
            </wp:positionV>
            <wp:extent cx="2110105" cy="1951355"/>
            <wp:effectExtent l="0" t="0" r="4445" b="0"/>
            <wp:wrapSquare wrapText="bothSides"/>
            <wp:docPr id="88" name="Obrázek 88" descr="http://www.hutira.cz/wp-content/uploads/trubky_CA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hutira.cz/wp-content/uploads/trubky_CATS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105" cy="195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F7D" w:rsidRDefault="00000F7D" w:rsidP="00000F7D"/>
    <w:p w:rsidR="00000F7D" w:rsidRPr="00B740A3" w:rsidRDefault="004F4DE7" w:rsidP="00000F7D">
      <w:pPr>
        <w:rPr>
          <w:rStyle w:val="Hypertextovodkaz"/>
          <w:sz w:val="32"/>
          <w:szCs w:val="32"/>
        </w:rPr>
      </w:pPr>
      <w:hyperlink r:id="rId121" w:history="1">
        <w:r w:rsidR="00000F7D" w:rsidRPr="00B740A3">
          <w:rPr>
            <w:rStyle w:val="Hypertextovodkaz"/>
            <w:sz w:val="32"/>
            <w:szCs w:val="32"/>
          </w:rPr>
          <w:t>http://www.hutira.cz/products/flexi-trubky-cats.html</w:t>
        </w:r>
      </w:hyperlink>
    </w:p>
    <w:p w:rsidR="00000F7D" w:rsidRDefault="00000F7D" w:rsidP="00000F7D"/>
    <w:p w:rsidR="00000F7D" w:rsidRDefault="00000F7D" w:rsidP="00000F7D"/>
    <w:p w:rsidR="00000F7D" w:rsidRDefault="00000F7D" w:rsidP="00000F7D">
      <w:r>
        <w:t xml:space="preserve">Trubky </w:t>
      </w:r>
      <w:r>
        <w:rPr>
          <w:rStyle w:val="Siln"/>
        </w:rPr>
        <w:t>CATS-PK</w:t>
      </w:r>
      <w:r>
        <w:t xml:space="preserve"> jsou určeny pro vnitřní i venkovní rozvody topných plynů o jmenovitém tlaku 5 bar. Jsou vyrobeny z nerezového vlnovce, jehož konce jsou opatřeny navařenými nebo připájenými koncovkami. Hlavní oblast použití je při instalaci měřících a regulačních skříní HUP na domovních přípojkách.</w:t>
      </w:r>
    </w:p>
    <w:p w:rsidR="00000F7D" w:rsidRDefault="00000F7D" w:rsidP="00000F7D">
      <w:pPr>
        <w:rPr>
          <w:b/>
          <w:sz w:val="44"/>
          <w:szCs w:val="44"/>
          <w:u w:val="single"/>
        </w:rPr>
      </w:pPr>
    </w:p>
    <w:p w:rsidR="00000F7D" w:rsidRDefault="00000F7D" w:rsidP="00000F7D">
      <w:pPr>
        <w:rPr>
          <w:b/>
          <w:sz w:val="44"/>
          <w:szCs w:val="44"/>
          <w:u w:val="single"/>
        </w:rPr>
      </w:pPr>
    </w:p>
    <w:p w:rsidR="00000F7D" w:rsidRDefault="00000F7D" w:rsidP="00000F7D">
      <w:pPr>
        <w:rPr>
          <w:b/>
          <w:sz w:val="44"/>
          <w:szCs w:val="44"/>
          <w:u w:val="single"/>
        </w:rPr>
      </w:pPr>
    </w:p>
    <w:p w:rsidR="00000F7D" w:rsidRDefault="00000F7D" w:rsidP="00000F7D">
      <w:pPr>
        <w:rPr>
          <w:b/>
          <w:sz w:val="44"/>
          <w:szCs w:val="44"/>
          <w:u w:val="single"/>
        </w:rPr>
      </w:pPr>
    </w:p>
    <w:p w:rsidR="00000F7D" w:rsidRDefault="00000F7D" w:rsidP="007142B7">
      <w:pPr>
        <w:pStyle w:val="Nadpis1"/>
        <w:rPr>
          <w:rStyle w:val="Hypertextovodkaz"/>
          <w:sz w:val="32"/>
          <w:szCs w:val="32"/>
        </w:rPr>
      </w:pPr>
    </w:p>
    <w:p w:rsidR="00000F7D" w:rsidRDefault="00000F7D" w:rsidP="007142B7">
      <w:pPr>
        <w:pStyle w:val="Nadpis1"/>
        <w:rPr>
          <w:rStyle w:val="Hypertextovodkaz"/>
          <w:sz w:val="32"/>
          <w:szCs w:val="32"/>
        </w:rPr>
      </w:pPr>
    </w:p>
    <w:p w:rsidR="00000F7D" w:rsidRDefault="00000F7D" w:rsidP="00000F7D">
      <w:pPr>
        <w:pStyle w:val="Nadpis1"/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5A436DEC" wp14:editId="67DCD78A">
            <wp:simplePos x="0" y="0"/>
            <wp:positionH relativeFrom="column">
              <wp:posOffset>-224155</wp:posOffset>
            </wp:positionH>
            <wp:positionV relativeFrom="paragraph">
              <wp:posOffset>440055</wp:posOffset>
            </wp:positionV>
            <wp:extent cx="2809875" cy="3033851"/>
            <wp:effectExtent l="0" t="0" r="0" b="0"/>
            <wp:wrapSquare wrapText="bothSides"/>
            <wp:docPr id="90" name="Obrázek 90" descr="S_22_se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_22_serie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033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Skříně S22, S2300 a S300</w:t>
      </w:r>
    </w:p>
    <w:p w:rsidR="00000F7D" w:rsidRDefault="00000F7D" w:rsidP="00000F7D">
      <w:r>
        <w:t>Skříně jsou používány při výstavbě/rekonstrukci domovní přípojky zemního plynu, kde slouží jako objekt pro umístění HUP a plynoměru, případně regulátoru tlaku plynu u STL přípojek.</w:t>
      </w:r>
    </w:p>
    <w:p w:rsidR="00000F7D" w:rsidRDefault="00000F7D" w:rsidP="00000F7D">
      <w:r>
        <w:t>Skříně mohou být dodávány samostatně pro uchycení do niky, nebo na stěnu objektu, případně spolu s podstavcem pro vytvoření samostatně stojícího objektu kotveného v zemi.</w:t>
      </w:r>
    </w:p>
    <w:p w:rsidR="00000F7D" w:rsidRDefault="00000F7D" w:rsidP="00000F7D">
      <w:pPr>
        <w:rPr>
          <w:b/>
          <w:sz w:val="44"/>
          <w:szCs w:val="44"/>
          <w:u w:val="single"/>
        </w:rPr>
      </w:pPr>
    </w:p>
    <w:p w:rsidR="00000F7D" w:rsidRPr="0045112E" w:rsidRDefault="00000F7D" w:rsidP="00000F7D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45112E">
        <w:rPr>
          <w:rFonts w:ascii="Times New Roman" w:eastAsia="Times New Roman" w:hAnsi="Times New Roman" w:cs="Times New Roman"/>
          <w:sz w:val="24"/>
          <w:szCs w:val="24"/>
          <w:lang w:eastAsia="cs-CZ"/>
        </w:rPr>
        <w:t>Skříně S 300 jsou dodávány ve třech velikostech:</w:t>
      </w:r>
    </w:p>
    <w:tbl>
      <w:tblPr>
        <w:tblW w:w="4260" w:type="dxa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26"/>
        <w:gridCol w:w="2834"/>
      </w:tblGrid>
      <w:tr w:rsidR="00000F7D" w:rsidRPr="0045112E" w:rsidTr="00530FD8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00F7D" w:rsidRPr="0045112E" w:rsidRDefault="00000F7D" w:rsidP="00530FD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45112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cs-CZ"/>
              </w:rPr>
              <w:t>S 300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00F7D" w:rsidRPr="0045112E" w:rsidRDefault="00000F7D" w:rsidP="00530FD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45112E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500 x 480 x 225 mm (v x š x h)</w:t>
            </w:r>
          </w:p>
        </w:tc>
      </w:tr>
      <w:tr w:rsidR="00000F7D" w:rsidRPr="0045112E" w:rsidTr="00530FD8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00F7D" w:rsidRPr="0045112E" w:rsidRDefault="00000F7D" w:rsidP="00530FD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45112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cs-CZ"/>
              </w:rPr>
              <w:t>S 300DC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00F7D" w:rsidRPr="0045112E" w:rsidRDefault="00000F7D" w:rsidP="00530FD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45112E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500 x 510 x 225 mm (v x š x h)</w:t>
            </w:r>
          </w:p>
        </w:tc>
      </w:tr>
      <w:tr w:rsidR="00000F7D" w:rsidRPr="0045112E" w:rsidTr="00530FD8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00F7D" w:rsidRPr="0045112E" w:rsidRDefault="00000F7D" w:rsidP="00530FD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45112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cs-CZ"/>
              </w:rPr>
              <w:t>S 300 ASEX 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00F7D" w:rsidRPr="0045112E" w:rsidRDefault="00000F7D" w:rsidP="00530FD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45112E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500 x 660 x 220 mm (v x š x h)</w:t>
            </w:r>
          </w:p>
        </w:tc>
      </w:tr>
      <w:tr w:rsidR="00000F7D" w:rsidRPr="0045112E" w:rsidTr="00530FD8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00F7D" w:rsidRPr="0045112E" w:rsidRDefault="00000F7D" w:rsidP="00530FD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45112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cs-CZ"/>
              </w:rPr>
              <w:t>Sokl S 300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00F7D" w:rsidRPr="0045112E" w:rsidRDefault="00000F7D" w:rsidP="00530FD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45112E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600 x 510 x 220 mm (v x š x h)</w:t>
            </w:r>
          </w:p>
        </w:tc>
      </w:tr>
    </w:tbl>
    <w:p w:rsidR="00000F7D" w:rsidRDefault="00000F7D" w:rsidP="00000F7D">
      <w:pPr>
        <w:rPr>
          <w:b/>
          <w:sz w:val="44"/>
          <w:szCs w:val="44"/>
          <w:u w:val="single"/>
        </w:rPr>
      </w:pPr>
    </w:p>
    <w:p w:rsidR="00000F7D" w:rsidRDefault="00000F7D" w:rsidP="00000F7D">
      <w:pPr>
        <w:rPr>
          <w:b/>
          <w:sz w:val="44"/>
          <w:szCs w:val="44"/>
          <w:u w:val="single"/>
        </w:rPr>
      </w:pPr>
    </w:p>
    <w:p w:rsidR="00000F7D" w:rsidRPr="0045112E" w:rsidRDefault="00000F7D" w:rsidP="00000F7D">
      <w:pPr>
        <w:rPr>
          <w:b/>
          <w:sz w:val="32"/>
          <w:szCs w:val="32"/>
          <w:u w:val="single"/>
        </w:rPr>
      </w:pPr>
      <w:r w:rsidRPr="0045112E">
        <w:rPr>
          <w:b/>
          <w:sz w:val="32"/>
          <w:szCs w:val="32"/>
          <w:u w:val="single"/>
        </w:rPr>
        <w:t>http://www.hutira.cz/products/skrine-s22-s2300-a-s300.html</w:t>
      </w:r>
    </w:p>
    <w:p w:rsidR="00000F7D" w:rsidRDefault="004F4DE7" w:rsidP="00000F7D">
      <w:pPr>
        <w:rPr>
          <w:b/>
          <w:sz w:val="44"/>
          <w:szCs w:val="44"/>
          <w:u w:val="single"/>
        </w:rPr>
      </w:pPr>
      <w:hyperlink r:id="rId123" w:history="1">
        <w:r w:rsidR="00000F7D" w:rsidRPr="0045112E">
          <w:rPr>
            <w:rStyle w:val="Hypertextovodkaz"/>
            <w:b/>
            <w:sz w:val="32"/>
            <w:szCs w:val="32"/>
          </w:rPr>
          <w:t>http://www.hutira.cz/products/skrine-pro-domovni-instalace</w:t>
        </w:r>
      </w:hyperlink>
    </w:p>
    <w:p w:rsidR="00000F7D" w:rsidRDefault="00000F7D" w:rsidP="00000F7D">
      <w:pPr>
        <w:rPr>
          <w:b/>
          <w:sz w:val="44"/>
          <w:szCs w:val="44"/>
          <w:u w:val="single"/>
        </w:rPr>
      </w:pPr>
    </w:p>
    <w:p w:rsidR="00000F7D" w:rsidRDefault="00000F7D" w:rsidP="007142B7">
      <w:pPr>
        <w:pStyle w:val="Nadpis1"/>
        <w:rPr>
          <w:rStyle w:val="Hypertextovodkaz"/>
          <w:sz w:val="32"/>
          <w:szCs w:val="32"/>
        </w:rPr>
      </w:pPr>
    </w:p>
    <w:p w:rsidR="008C0C76" w:rsidRDefault="008C0C76" w:rsidP="007142B7">
      <w:pPr>
        <w:pStyle w:val="Nadpis1"/>
        <w:rPr>
          <w:rStyle w:val="Hypertextovodkaz"/>
          <w:sz w:val="32"/>
          <w:szCs w:val="32"/>
        </w:rPr>
        <w:sectPr w:rsidR="008C0C76" w:rsidSect="00000F7D">
          <w:pgSz w:w="16838" w:h="11906" w:orient="landscape"/>
          <w:pgMar w:top="567" w:right="1418" w:bottom="567" w:left="1418" w:header="709" w:footer="709" w:gutter="0"/>
          <w:cols w:space="708"/>
          <w:docGrid w:linePitch="360"/>
        </w:sectPr>
      </w:pPr>
    </w:p>
    <w:p w:rsidR="008C0C76" w:rsidRDefault="008C0C76" w:rsidP="008C0C76">
      <w:pPr>
        <w:rPr>
          <w:sz w:val="44"/>
          <w:szCs w:val="44"/>
        </w:rPr>
      </w:pPr>
      <w:r w:rsidRPr="008C0C76">
        <w:rPr>
          <w:sz w:val="44"/>
          <w:szCs w:val="44"/>
        </w:rPr>
        <w:lastRenderedPageBreak/>
        <w:t>Písemka 17. 2. 2020</w:t>
      </w:r>
    </w:p>
    <w:p w:rsidR="008C0C76" w:rsidRPr="008C0C76" w:rsidRDefault="008C0C76" w:rsidP="008C0C76">
      <w:pPr>
        <w:rPr>
          <w:sz w:val="28"/>
          <w:szCs w:val="28"/>
        </w:rPr>
      </w:pPr>
      <w:r w:rsidRPr="008C0C76">
        <w:rPr>
          <w:sz w:val="28"/>
          <w:szCs w:val="28"/>
        </w:rPr>
        <w:t>1. Rozdělení plynovodu podle tlaků</w:t>
      </w:r>
    </w:p>
    <w:p w:rsidR="008C0C76" w:rsidRDefault="008C0C76" w:rsidP="008C0C76">
      <w:pPr>
        <w:rPr>
          <w:sz w:val="28"/>
          <w:szCs w:val="28"/>
        </w:rPr>
      </w:pPr>
      <w:r w:rsidRPr="008C0C76">
        <w:rPr>
          <w:sz w:val="28"/>
          <w:szCs w:val="28"/>
        </w:rPr>
        <w:t>2. Schéma rozdělení plynárenského a odběrného zařízení</w:t>
      </w:r>
    </w:p>
    <w:p w:rsidR="008C0C76" w:rsidRDefault="008C0C76" w:rsidP="008C0C76">
      <w:pPr>
        <w:rPr>
          <w:sz w:val="28"/>
          <w:szCs w:val="28"/>
        </w:rPr>
      </w:pPr>
      <w:r>
        <w:rPr>
          <w:sz w:val="28"/>
          <w:szCs w:val="28"/>
        </w:rPr>
        <w:t>3. Obrázek Situace pro STL přípojku</w:t>
      </w:r>
    </w:p>
    <w:p w:rsidR="008C0C76" w:rsidRDefault="008C0C76" w:rsidP="008C0C76">
      <w:pPr>
        <w:rPr>
          <w:sz w:val="28"/>
          <w:szCs w:val="28"/>
        </w:rPr>
      </w:pPr>
      <w:r>
        <w:rPr>
          <w:sz w:val="28"/>
          <w:szCs w:val="28"/>
        </w:rPr>
        <w:t>4. Názvosloví:</w:t>
      </w:r>
    </w:p>
    <w:p w:rsidR="008C0C76" w:rsidRDefault="008C0C76" w:rsidP="008C0C76">
      <w:pPr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Odběrné plynové zařízení (dále jen „OPZ“)</w:t>
      </w:r>
    </w:p>
    <w:p w:rsidR="008C0C76" w:rsidRDefault="008C0C76" w:rsidP="008C0C76">
      <w:pPr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Plynovodní přípojka</w:t>
      </w:r>
    </w:p>
    <w:p w:rsidR="008C0C76" w:rsidRDefault="008C0C76" w:rsidP="008C0C76">
      <w:pPr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Hlavní uzávěr plynu (dále jen „HUP”)</w:t>
      </w:r>
    </w:p>
    <w:p w:rsidR="008C0C76" w:rsidRDefault="008C0C76" w:rsidP="008C0C76">
      <w:pPr>
        <w:rPr>
          <w:sz w:val="28"/>
          <w:szCs w:val="28"/>
        </w:rPr>
      </w:pPr>
      <w:r>
        <w:rPr>
          <w:sz w:val="28"/>
          <w:szCs w:val="28"/>
        </w:rPr>
        <w:t>5</w:t>
      </w:r>
      <w:r>
        <w:rPr>
          <w:sz w:val="28"/>
          <w:szCs w:val="28"/>
        </w:rPr>
        <w:t xml:space="preserve">. </w:t>
      </w:r>
      <w:r>
        <w:rPr>
          <w:sz w:val="28"/>
          <w:szCs w:val="28"/>
        </w:rPr>
        <w:t>Zásady vedení přípojek</w:t>
      </w:r>
    </w:p>
    <w:p w:rsidR="008C0C76" w:rsidRDefault="008C0C76" w:rsidP="008C0C76">
      <w:pPr>
        <w:rPr>
          <w:sz w:val="28"/>
          <w:szCs w:val="28"/>
        </w:rPr>
      </w:pPr>
      <w:r>
        <w:rPr>
          <w:sz w:val="28"/>
          <w:szCs w:val="28"/>
        </w:rPr>
        <w:t>- plynárenský podnik</w:t>
      </w:r>
    </w:p>
    <w:p w:rsidR="008C0C76" w:rsidRDefault="008C0C76" w:rsidP="008C0C76">
      <w:pPr>
        <w:rPr>
          <w:sz w:val="28"/>
          <w:szCs w:val="28"/>
        </w:rPr>
      </w:pPr>
      <w:r>
        <w:rPr>
          <w:sz w:val="28"/>
          <w:szCs w:val="28"/>
        </w:rPr>
        <w:t>- přípojky podle tlaku</w:t>
      </w:r>
    </w:p>
    <w:p w:rsidR="008C0C76" w:rsidRDefault="008C0C76" w:rsidP="008C0C76">
      <w:pPr>
        <w:rPr>
          <w:sz w:val="28"/>
          <w:szCs w:val="28"/>
        </w:rPr>
      </w:pPr>
      <w:r>
        <w:rPr>
          <w:sz w:val="28"/>
          <w:szCs w:val="28"/>
        </w:rPr>
        <w:t>- materiál přípojek</w:t>
      </w:r>
    </w:p>
    <w:p w:rsidR="008C0C76" w:rsidRDefault="008C0C76" w:rsidP="008C0C76">
      <w:pPr>
        <w:rPr>
          <w:sz w:val="28"/>
          <w:szCs w:val="28"/>
        </w:rPr>
      </w:pPr>
      <w:r>
        <w:rPr>
          <w:sz w:val="28"/>
          <w:szCs w:val="28"/>
        </w:rPr>
        <w:t>6. Co znamená označení</w:t>
      </w:r>
      <w:r w:rsidR="00074E4D">
        <w:rPr>
          <w:sz w:val="28"/>
          <w:szCs w:val="28"/>
        </w:rPr>
        <w:t xml:space="preserve"> </w:t>
      </w:r>
      <w:r w:rsidR="00074E4D" w:rsidRPr="00074E4D">
        <w:rPr>
          <w:sz w:val="28"/>
          <w:szCs w:val="28"/>
        </w:rPr>
        <w:t>HDPE 100 SDR 11 32x3</w:t>
      </w:r>
    </w:p>
    <w:p w:rsidR="008C0C76" w:rsidRDefault="008C0C76" w:rsidP="008C0C76">
      <w:pPr>
        <w:rPr>
          <w:sz w:val="28"/>
          <w:szCs w:val="28"/>
        </w:rPr>
      </w:pPr>
      <w:r>
        <w:rPr>
          <w:sz w:val="28"/>
          <w:szCs w:val="28"/>
        </w:rPr>
        <w:t xml:space="preserve">7. Co znamená </w:t>
      </w:r>
      <w:r w:rsidR="000F54A8">
        <w:rPr>
          <w:sz w:val="28"/>
          <w:szCs w:val="28"/>
        </w:rPr>
        <w:t xml:space="preserve">označení </w:t>
      </w:r>
      <w:r>
        <w:rPr>
          <w:sz w:val="28"/>
          <w:szCs w:val="28"/>
        </w:rPr>
        <w:t>SD</w:t>
      </w:r>
      <w:r w:rsidR="000F54A8">
        <w:rPr>
          <w:sz w:val="28"/>
          <w:szCs w:val="28"/>
        </w:rPr>
        <w:t>R</w:t>
      </w:r>
      <w:r>
        <w:rPr>
          <w:sz w:val="28"/>
          <w:szCs w:val="28"/>
        </w:rPr>
        <w:t xml:space="preserve"> vč. Obr.</w:t>
      </w:r>
    </w:p>
    <w:p w:rsidR="008C0C76" w:rsidRDefault="008C0C76" w:rsidP="008C0C76">
      <w:pPr>
        <w:rPr>
          <w:sz w:val="28"/>
          <w:szCs w:val="28"/>
        </w:rPr>
      </w:pPr>
    </w:p>
    <w:p w:rsidR="008C0C76" w:rsidRPr="008C0C76" w:rsidRDefault="008C0C76" w:rsidP="008C0C76">
      <w:pPr>
        <w:rPr>
          <w:sz w:val="28"/>
          <w:szCs w:val="28"/>
        </w:rPr>
      </w:pPr>
    </w:p>
    <w:p w:rsidR="000F54A8" w:rsidRDefault="000F54A8" w:rsidP="000F54A8">
      <w:pPr>
        <w:rPr>
          <w:sz w:val="44"/>
          <w:szCs w:val="44"/>
        </w:rPr>
      </w:pPr>
      <w:r>
        <w:rPr>
          <w:sz w:val="44"/>
          <w:szCs w:val="44"/>
        </w:rPr>
        <w:t>Písemka 24</w:t>
      </w:r>
      <w:r w:rsidRPr="008C0C76">
        <w:rPr>
          <w:sz w:val="44"/>
          <w:szCs w:val="44"/>
        </w:rPr>
        <w:t>. 2. 2020</w:t>
      </w:r>
    </w:p>
    <w:p w:rsidR="000F54A8" w:rsidRDefault="000F54A8" w:rsidP="000F54A8">
      <w:pPr>
        <w:rPr>
          <w:sz w:val="28"/>
          <w:szCs w:val="28"/>
        </w:rPr>
      </w:pPr>
      <w:r w:rsidRPr="008C0C76">
        <w:rPr>
          <w:sz w:val="28"/>
          <w:szCs w:val="28"/>
        </w:rPr>
        <w:t xml:space="preserve">1. </w:t>
      </w:r>
      <w:r>
        <w:rPr>
          <w:sz w:val="28"/>
          <w:szCs w:val="28"/>
        </w:rPr>
        <w:t>Názvosloví:</w:t>
      </w:r>
    </w:p>
    <w:p w:rsidR="00BE7FA5" w:rsidRDefault="00BE7FA5" w:rsidP="000F54A8">
      <w:pPr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Domovní plynovod</w:t>
      </w: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</w:p>
    <w:p w:rsidR="00BE7FA5" w:rsidRDefault="00BE7FA5" w:rsidP="000F54A8">
      <w:pPr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Vnější domovní plynovod</w:t>
      </w:r>
    </w:p>
    <w:p w:rsidR="00BE7FA5" w:rsidRDefault="00BE7FA5" w:rsidP="000F54A8">
      <w:pPr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Vnitřní domovní plynovod</w:t>
      </w:r>
    </w:p>
    <w:p w:rsidR="00BE7FA5" w:rsidRDefault="00BE7FA5" w:rsidP="000F54A8">
      <w:pPr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Protipožární armatura</w:t>
      </w:r>
    </w:p>
    <w:p w:rsidR="00BE7FA5" w:rsidRPr="008C0C76" w:rsidRDefault="00BE7FA5" w:rsidP="000F54A8">
      <w:pPr>
        <w:rPr>
          <w:sz w:val="28"/>
          <w:szCs w:val="28"/>
        </w:rPr>
      </w:pP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Nadprůtoková pojistka</w:t>
      </w:r>
    </w:p>
    <w:p w:rsidR="000F54A8" w:rsidRDefault="000F54A8" w:rsidP="000F54A8">
      <w:pPr>
        <w:rPr>
          <w:sz w:val="28"/>
          <w:szCs w:val="28"/>
        </w:rPr>
      </w:pPr>
      <w:r w:rsidRPr="008C0C76">
        <w:rPr>
          <w:sz w:val="28"/>
          <w:szCs w:val="28"/>
        </w:rPr>
        <w:t xml:space="preserve">2. </w:t>
      </w:r>
      <w:r>
        <w:rPr>
          <w:sz w:val="28"/>
          <w:szCs w:val="28"/>
        </w:rPr>
        <w:t>Co znamená označení trubka BRALEN</w:t>
      </w:r>
    </w:p>
    <w:p w:rsidR="000F54A8" w:rsidRDefault="000F54A8" w:rsidP="000F54A8">
      <w:pPr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>
        <w:rPr>
          <w:sz w:val="28"/>
          <w:szCs w:val="28"/>
        </w:rPr>
        <w:t>Vedení plynovodní přípojky</w:t>
      </w:r>
    </w:p>
    <w:p w:rsidR="000F54A8" w:rsidRDefault="000F54A8" w:rsidP="000F54A8">
      <w:pPr>
        <w:rPr>
          <w:sz w:val="28"/>
          <w:szCs w:val="28"/>
        </w:rPr>
      </w:pPr>
      <w:r>
        <w:rPr>
          <w:sz w:val="28"/>
          <w:szCs w:val="28"/>
        </w:rPr>
        <w:t>4. N</w:t>
      </w:r>
      <w:r>
        <w:rPr>
          <w:sz w:val="28"/>
          <w:szCs w:val="28"/>
        </w:rPr>
        <w:t>apojení plynovodní přípojky vř. Obr,</w:t>
      </w:r>
    </w:p>
    <w:p w:rsidR="004E4A0C" w:rsidRDefault="000F54A8" w:rsidP="000F54A8">
      <w:pPr>
        <w:rPr>
          <w:sz w:val="28"/>
          <w:szCs w:val="28"/>
        </w:rPr>
      </w:pPr>
      <w:r>
        <w:rPr>
          <w:sz w:val="28"/>
          <w:szCs w:val="28"/>
        </w:rPr>
        <w:t>5. Dimenzování přípojky</w:t>
      </w:r>
      <w:r w:rsidR="004E4A0C">
        <w:rPr>
          <w:sz w:val="28"/>
          <w:szCs w:val="28"/>
        </w:rPr>
        <w:t>:</w:t>
      </w:r>
      <w:r w:rsidR="004E4A0C" w:rsidRPr="004E4A0C">
        <w:rPr>
          <w:sz w:val="28"/>
          <w:szCs w:val="28"/>
        </w:rPr>
        <w:t xml:space="preserve"> </w:t>
      </w:r>
      <w:r w:rsidR="004E4A0C">
        <w:rPr>
          <w:sz w:val="28"/>
          <w:szCs w:val="28"/>
        </w:rPr>
        <w:t>Legenda ke vzorc</w:t>
      </w:r>
      <w:r w:rsidR="004E4A0C">
        <w:rPr>
          <w:sz w:val="28"/>
          <w:szCs w:val="28"/>
        </w:rPr>
        <w:t>i</w:t>
      </w:r>
    </w:p>
    <w:p w:rsidR="004E4A0C" w:rsidRDefault="004E4A0C" w:rsidP="000F54A8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40005</wp:posOffset>
            </wp:positionH>
            <wp:positionV relativeFrom="paragraph">
              <wp:posOffset>12065</wp:posOffset>
            </wp:positionV>
            <wp:extent cx="2952750" cy="838200"/>
            <wp:effectExtent l="0" t="0" r="0" b="0"/>
            <wp:wrapSquare wrapText="bothSides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4A0C" w:rsidRDefault="000F54A8" w:rsidP="000F54A8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4E4A0C" w:rsidRDefault="004E4A0C" w:rsidP="000F54A8">
      <w:pPr>
        <w:rPr>
          <w:sz w:val="28"/>
          <w:szCs w:val="28"/>
        </w:rPr>
      </w:pPr>
    </w:p>
    <w:p w:rsidR="004E4A0C" w:rsidRDefault="004E4A0C" w:rsidP="000F54A8">
      <w:pPr>
        <w:rPr>
          <w:sz w:val="28"/>
          <w:szCs w:val="28"/>
        </w:rPr>
      </w:pPr>
    </w:p>
    <w:p w:rsidR="004E4A0C" w:rsidRDefault="004E4A0C" w:rsidP="000F54A8">
      <w:pPr>
        <w:rPr>
          <w:sz w:val="28"/>
          <w:szCs w:val="28"/>
        </w:rPr>
      </w:pPr>
      <w:r>
        <w:rPr>
          <w:sz w:val="28"/>
          <w:szCs w:val="28"/>
        </w:rPr>
        <w:t>6. Jaké rychlosti u STL a NTL se nesmí překročit a jaké jsou min. DN</w:t>
      </w:r>
    </w:p>
    <w:p w:rsidR="004E4A0C" w:rsidRDefault="004E4A0C" w:rsidP="000F54A8">
      <w:pPr>
        <w:rPr>
          <w:sz w:val="28"/>
          <w:szCs w:val="28"/>
        </w:rPr>
      </w:pPr>
    </w:p>
    <w:p w:rsidR="000F54A8" w:rsidRDefault="00573805" w:rsidP="000F54A8">
      <w:pPr>
        <w:rPr>
          <w:sz w:val="28"/>
          <w:szCs w:val="28"/>
        </w:rPr>
      </w:pPr>
      <w:r>
        <w:rPr>
          <w:sz w:val="28"/>
          <w:szCs w:val="28"/>
        </w:rPr>
        <w:t>7</w:t>
      </w:r>
      <w:r w:rsidR="004E4A0C">
        <w:rPr>
          <w:sz w:val="28"/>
          <w:szCs w:val="28"/>
        </w:rPr>
        <w:t>. P</w:t>
      </w:r>
      <w:r w:rsidR="000F54A8">
        <w:rPr>
          <w:sz w:val="28"/>
          <w:szCs w:val="28"/>
        </w:rPr>
        <w:t xml:space="preserve">ro Vr = </w:t>
      </w:r>
      <w:r w:rsidR="004E4A0C">
        <w:rPr>
          <w:sz w:val="28"/>
          <w:szCs w:val="28"/>
        </w:rPr>
        <w:t>….</w:t>
      </w:r>
      <w:r w:rsidR="000F54A8">
        <w:rPr>
          <w:sz w:val="28"/>
          <w:szCs w:val="28"/>
        </w:rPr>
        <w:t xml:space="preserve"> m</w:t>
      </w:r>
      <w:r w:rsidR="000F54A8" w:rsidRPr="004E4A0C">
        <w:rPr>
          <w:sz w:val="28"/>
          <w:szCs w:val="28"/>
          <w:vertAlign w:val="superscript"/>
        </w:rPr>
        <w:t>3</w:t>
      </w:r>
      <w:r w:rsidR="000F54A8">
        <w:rPr>
          <w:sz w:val="28"/>
          <w:szCs w:val="28"/>
        </w:rPr>
        <w:t>/h, rychl</w:t>
      </w:r>
      <w:r w:rsidR="004E4A0C">
        <w:rPr>
          <w:sz w:val="28"/>
          <w:szCs w:val="28"/>
        </w:rPr>
        <w:t xml:space="preserve">osti pro STL </w:t>
      </w:r>
      <w:r>
        <w:rPr>
          <w:sz w:val="28"/>
          <w:szCs w:val="28"/>
        </w:rPr>
        <w:t>13 m/s, NTL 10 m/s vypočítejte d (mm)</w:t>
      </w:r>
    </w:p>
    <w:p w:rsidR="00BE7FA5" w:rsidRDefault="00BE7FA5" w:rsidP="000F54A8">
      <w:pPr>
        <w:rPr>
          <w:sz w:val="28"/>
          <w:szCs w:val="28"/>
        </w:rPr>
      </w:pPr>
    </w:p>
    <w:p w:rsidR="00BE7FA5" w:rsidRDefault="00BE7FA5" w:rsidP="000F54A8">
      <w:pPr>
        <w:rPr>
          <w:sz w:val="28"/>
          <w:szCs w:val="28"/>
        </w:rPr>
      </w:pPr>
    </w:p>
    <w:p w:rsidR="00BE7FA5" w:rsidRDefault="00BE7FA5" w:rsidP="000F54A8">
      <w:pPr>
        <w:rPr>
          <w:sz w:val="28"/>
          <w:szCs w:val="28"/>
        </w:rPr>
      </w:pPr>
    </w:p>
    <w:p w:rsidR="00BE7FA5" w:rsidRDefault="00BE7FA5" w:rsidP="000F54A8">
      <w:pPr>
        <w:rPr>
          <w:sz w:val="28"/>
          <w:szCs w:val="28"/>
        </w:rPr>
      </w:pPr>
    </w:p>
    <w:p w:rsidR="00BE7FA5" w:rsidRDefault="00BE7FA5" w:rsidP="000F54A8">
      <w:pPr>
        <w:rPr>
          <w:sz w:val="28"/>
          <w:szCs w:val="28"/>
        </w:rPr>
      </w:pPr>
    </w:p>
    <w:p w:rsidR="00BE7FA5" w:rsidRDefault="00BE7FA5" w:rsidP="000F54A8">
      <w:pPr>
        <w:rPr>
          <w:sz w:val="28"/>
          <w:szCs w:val="28"/>
        </w:rPr>
      </w:pPr>
    </w:p>
    <w:p w:rsidR="00BE7FA5" w:rsidRDefault="00BE7FA5" w:rsidP="000F54A8">
      <w:pPr>
        <w:rPr>
          <w:sz w:val="28"/>
          <w:szCs w:val="28"/>
        </w:rPr>
      </w:pPr>
    </w:p>
    <w:p w:rsidR="00BE7FA5" w:rsidRDefault="00BE7FA5" w:rsidP="00BE7FA5">
      <w:pPr>
        <w:rPr>
          <w:sz w:val="44"/>
          <w:szCs w:val="44"/>
        </w:rPr>
      </w:pPr>
      <w:r>
        <w:rPr>
          <w:sz w:val="44"/>
          <w:szCs w:val="44"/>
        </w:rPr>
        <w:lastRenderedPageBreak/>
        <w:t xml:space="preserve">Písemka </w:t>
      </w:r>
      <w:r>
        <w:rPr>
          <w:sz w:val="44"/>
          <w:szCs w:val="44"/>
        </w:rPr>
        <w:t>9</w:t>
      </w:r>
      <w:r w:rsidRPr="008C0C76">
        <w:rPr>
          <w:sz w:val="44"/>
          <w:szCs w:val="44"/>
        </w:rPr>
        <w:t xml:space="preserve">. </w:t>
      </w:r>
      <w:r>
        <w:rPr>
          <w:sz w:val="44"/>
          <w:szCs w:val="44"/>
        </w:rPr>
        <w:t>3</w:t>
      </w:r>
      <w:r w:rsidRPr="008C0C76">
        <w:rPr>
          <w:sz w:val="44"/>
          <w:szCs w:val="44"/>
        </w:rPr>
        <w:t>. 2020</w:t>
      </w:r>
    </w:p>
    <w:p w:rsidR="00BE7FA5" w:rsidRDefault="00BE7FA5" w:rsidP="00BE7FA5">
      <w:pPr>
        <w:rPr>
          <w:sz w:val="28"/>
          <w:szCs w:val="28"/>
        </w:rPr>
      </w:pPr>
      <w:r w:rsidRPr="008C0C76">
        <w:rPr>
          <w:sz w:val="28"/>
          <w:szCs w:val="28"/>
        </w:rPr>
        <w:t xml:space="preserve">1. </w:t>
      </w:r>
      <w:r>
        <w:rPr>
          <w:sz w:val="28"/>
          <w:szCs w:val="28"/>
        </w:rPr>
        <w:t>Názvosloví:</w:t>
      </w:r>
    </w:p>
    <w:p w:rsidR="00BE7FA5" w:rsidRDefault="00BE7FA5" w:rsidP="00BE7FA5">
      <w:pPr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Chránička</w:t>
      </w:r>
    </w:p>
    <w:p w:rsidR="00BE7FA5" w:rsidRDefault="00BE7FA5" w:rsidP="00BE7FA5">
      <w:pPr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Ochranná trubka (ochranné potrubí)</w:t>
      </w:r>
    </w:p>
    <w:p w:rsidR="00BE7FA5" w:rsidRDefault="00BE7FA5" w:rsidP="00BE7FA5">
      <w:pPr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Domovní regulátor</w:t>
      </w:r>
    </w:p>
    <w:p w:rsidR="00BE7FA5" w:rsidRDefault="00BE7FA5" w:rsidP="00BE7FA5">
      <w:pPr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Regulátor spotřebičový</w:t>
      </w:r>
    </w:p>
    <w:p w:rsidR="00BE7FA5" w:rsidRDefault="00BE7FA5" w:rsidP="00BE7FA5">
      <w:pPr>
        <w:rPr>
          <w:sz w:val="28"/>
          <w:szCs w:val="28"/>
        </w:rPr>
      </w:pPr>
      <w:r w:rsidRPr="008C0C76">
        <w:rPr>
          <w:sz w:val="28"/>
          <w:szCs w:val="28"/>
        </w:rPr>
        <w:t xml:space="preserve">2. </w:t>
      </w:r>
      <w:r>
        <w:rPr>
          <w:sz w:val="28"/>
          <w:szCs w:val="28"/>
        </w:rPr>
        <w:t>Způsoby ukončení PE přípojky</w:t>
      </w:r>
    </w:p>
    <w:p w:rsidR="00BE7FA5" w:rsidRDefault="00BE7FA5" w:rsidP="00BE7FA5">
      <w:pPr>
        <w:rPr>
          <w:sz w:val="28"/>
          <w:szCs w:val="28"/>
        </w:rPr>
      </w:pPr>
      <w:r>
        <w:rPr>
          <w:sz w:val="28"/>
          <w:szCs w:val="28"/>
        </w:rPr>
        <w:t>-</w:t>
      </w:r>
    </w:p>
    <w:p w:rsidR="00BE7FA5" w:rsidRDefault="00BE7FA5" w:rsidP="00BE7FA5">
      <w:pPr>
        <w:rPr>
          <w:sz w:val="28"/>
          <w:szCs w:val="28"/>
        </w:rPr>
      </w:pPr>
      <w:r>
        <w:rPr>
          <w:sz w:val="28"/>
          <w:szCs w:val="28"/>
        </w:rPr>
        <w:t>-</w:t>
      </w:r>
    </w:p>
    <w:p w:rsidR="00BE7FA5" w:rsidRDefault="00BE7FA5" w:rsidP="00BE7FA5">
      <w:pPr>
        <w:rPr>
          <w:sz w:val="28"/>
          <w:szCs w:val="28"/>
        </w:rPr>
      </w:pPr>
      <w:r>
        <w:rPr>
          <w:sz w:val="28"/>
          <w:szCs w:val="28"/>
        </w:rPr>
        <w:t>-</w:t>
      </w:r>
    </w:p>
    <w:p w:rsidR="00BE7FA5" w:rsidRDefault="00BE7FA5" w:rsidP="00BE7FA5">
      <w:pPr>
        <w:rPr>
          <w:sz w:val="28"/>
          <w:szCs w:val="28"/>
        </w:rPr>
      </w:pPr>
      <w:r>
        <w:rPr>
          <w:sz w:val="28"/>
          <w:szCs w:val="28"/>
        </w:rPr>
        <w:t>-</w:t>
      </w:r>
    </w:p>
    <w:p w:rsidR="00BE7FA5" w:rsidRDefault="00BE7FA5" w:rsidP="00BE7FA5">
      <w:pPr>
        <w:rPr>
          <w:sz w:val="28"/>
          <w:szCs w:val="28"/>
        </w:rPr>
      </w:pPr>
    </w:p>
    <w:p w:rsidR="00BE7FA5" w:rsidRDefault="00BE7FA5" w:rsidP="00BE7FA5">
      <w:pPr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="002718C8">
        <w:rPr>
          <w:sz w:val="28"/>
          <w:szCs w:val="28"/>
        </w:rPr>
        <w:t>Uložení potrubí v rýze (obrázek)</w:t>
      </w:r>
    </w:p>
    <w:p w:rsidR="00BE7FA5" w:rsidRDefault="00BE7FA5" w:rsidP="00BE7FA5">
      <w:pPr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="002718C8">
        <w:rPr>
          <w:sz w:val="28"/>
          <w:szCs w:val="28"/>
        </w:rPr>
        <w:t>Sestava HUP –plynoměr ve skříni (obrázek)</w:t>
      </w:r>
    </w:p>
    <w:p w:rsidR="00BE7FA5" w:rsidRDefault="00BE7FA5" w:rsidP="000F54A8">
      <w:pPr>
        <w:rPr>
          <w:sz w:val="28"/>
          <w:szCs w:val="28"/>
        </w:rPr>
      </w:pPr>
    </w:p>
    <w:p w:rsidR="00BE7FA5" w:rsidRDefault="00BE7FA5" w:rsidP="000F54A8">
      <w:pPr>
        <w:rPr>
          <w:sz w:val="28"/>
          <w:szCs w:val="28"/>
        </w:rPr>
      </w:pPr>
    </w:p>
    <w:p w:rsidR="00BE7FA5" w:rsidRDefault="00BE7FA5" w:rsidP="000F54A8">
      <w:pPr>
        <w:rPr>
          <w:sz w:val="28"/>
          <w:szCs w:val="28"/>
        </w:rPr>
      </w:pPr>
    </w:p>
    <w:p w:rsidR="00840BC2" w:rsidRDefault="00840BC2" w:rsidP="00840BC2">
      <w:pPr>
        <w:rPr>
          <w:sz w:val="44"/>
          <w:szCs w:val="44"/>
        </w:rPr>
      </w:pPr>
      <w:r>
        <w:rPr>
          <w:sz w:val="44"/>
          <w:szCs w:val="44"/>
        </w:rPr>
        <w:t xml:space="preserve">Písemka </w:t>
      </w:r>
      <w:r>
        <w:rPr>
          <w:sz w:val="44"/>
          <w:szCs w:val="44"/>
        </w:rPr>
        <w:t>16</w:t>
      </w:r>
      <w:r w:rsidRPr="008C0C76">
        <w:rPr>
          <w:sz w:val="44"/>
          <w:szCs w:val="44"/>
        </w:rPr>
        <w:t xml:space="preserve">. </w:t>
      </w:r>
      <w:r>
        <w:rPr>
          <w:sz w:val="44"/>
          <w:szCs w:val="44"/>
        </w:rPr>
        <w:t>3</w:t>
      </w:r>
      <w:r w:rsidRPr="008C0C76">
        <w:rPr>
          <w:sz w:val="44"/>
          <w:szCs w:val="44"/>
        </w:rPr>
        <w:t>. 2020</w:t>
      </w:r>
    </w:p>
    <w:p w:rsidR="00840BC2" w:rsidRDefault="00840BC2" w:rsidP="00840BC2">
      <w:pPr>
        <w:rPr>
          <w:sz w:val="28"/>
          <w:szCs w:val="28"/>
        </w:rPr>
      </w:pPr>
      <w:r w:rsidRPr="008C0C76">
        <w:rPr>
          <w:sz w:val="28"/>
          <w:szCs w:val="28"/>
        </w:rPr>
        <w:t xml:space="preserve">1. </w:t>
      </w:r>
      <w:r w:rsidR="00652F7C">
        <w:rPr>
          <w:sz w:val="28"/>
          <w:szCs w:val="28"/>
        </w:rPr>
        <w:t>Plynoměry</w:t>
      </w:r>
    </w:p>
    <w:p w:rsidR="00652F7C" w:rsidRDefault="00652F7C" w:rsidP="00840BC2">
      <w:pPr>
        <w:rPr>
          <w:sz w:val="28"/>
          <w:szCs w:val="28"/>
        </w:rPr>
      </w:pPr>
      <w:r>
        <w:rPr>
          <w:sz w:val="28"/>
          <w:szCs w:val="28"/>
        </w:rPr>
        <w:t>- funkce</w:t>
      </w:r>
    </w:p>
    <w:p w:rsidR="00652F7C" w:rsidRDefault="00652F7C" w:rsidP="00840BC2">
      <w:pPr>
        <w:rPr>
          <w:sz w:val="28"/>
          <w:szCs w:val="28"/>
        </w:rPr>
      </w:pPr>
      <w:r>
        <w:rPr>
          <w:sz w:val="28"/>
          <w:szCs w:val="28"/>
        </w:rPr>
        <w:t>- umístění</w:t>
      </w:r>
    </w:p>
    <w:p w:rsidR="00652F7C" w:rsidRDefault="00652F7C" w:rsidP="00840BC2">
      <w:pPr>
        <w:rPr>
          <w:sz w:val="28"/>
          <w:szCs w:val="28"/>
        </w:rPr>
      </w:pPr>
      <w:r>
        <w:rPr>
          <w:sz w:val="28"/>
          <w:szCs w:val="28"/>
        </w:rPr>
        <w:t>- rozdělení</w:t>
      </w:r>
    </w:p>
    <w:p w:rsidR="00652F7C" w:rsidRDefault="00652F7C" w:rsidP="00840BC2">
      <w:pPr>
        <w:rPr>
          <w:sz w:val="28"/>
          <w:szCs w:val="28"/>
        </w:rPr>
      </w:pPr>
      <w:r>
        <w:rPr>
          <w:sz w:val="28"/>
          <w:szCs w:val="28"/>
        </w:rPr>
        <w:t>- návrh a volba velikosti</w:t>
      </w:r>
    </w:p>
    <w:p w:rsidR="00840BC2" w:rsidRDefault="00840BC2" w:rsidP="00840BC2">
      <w:pPr>
        <w:rPr>
          <w:sz w:val="28"/>
          <w:szCs w:val="28"/>
        </w:rPr>
      </w:pPr>
      <w:r w:rsidRPr="008C0C76">
        <w:rPr>
          <w:sz w:val="28"/>
          <w:szCs w:val="28"/>
        </w:rPr>
        <w:t xml:space="preserve">2. </w:t>
      </w:r>
      <w:r w:rsidR="00652F7C">
        <w:rPr>
          <w:sz w:val="28"/>
          <w:szCs w:val="28"/>
        </w:rPr>
        <w:t>Regulátory</w:t>
      </w:r>
    </w:p>
    <w:p w:rsidR="00840BC2" w:rsidRDefault="00840BC2" w:rsidP="00840BC2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652F7C">
        <w:rPr>
          <w:sz w:val="28"/>
          <w:szCs w:val="28"/>
        </w:rPr>
        <w:t xml:space="preserve"> funkce</w:t>
      </w:r>
    </w:p>
    <w:p w:rsidR="00840BC2" w:rsidRDefault="00840BC2" w:rsidP="00840BC2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652F7C">
        <w:rPr>
          <w:sz w:val="28"/>
          <w:szCs w:val="28"/>
        </w:rPr>
        <w:t xml:space="preserve"> umístění</w:t>
      </w:r>
    </w:p>
    <w:p w:rsidR="00840BC2" w:rsidRDefault="00840BC2" w:rsidP="00840BC2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652F7C">
        <w:rPr>
          <w:sz w:val="28"/>
          <w:szCs w:val="28"/>
        </w:rPr>
        <w:t xml:space="preserve"> rozdělení</w:t>
      </w:r>
    </w:p>
    <w:p w:rsidR="00840BC2" w:rsidRDefault="00840BC2" w:rsidP="00840BC2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652F7C">
        <w:rPr>
          <w:sz w:val="28"/>
          <w:szCs w:val="28"/>
        </w:rPr>
        <w:t xml:space="preserve"> návrh a volba velikost</w:t>
      </w:r>
    </w:p>
    <w:p w:rsidR="00840BC2" w:rsidRDefault="00840BC2" w:rsidP="00840BC2">
      <w:pPr>
        <w:rPr>
          <w:sz w:val="28"/>
          <w:szCs w:val="28"/>
        </w:rPr>
      </w:pPr>
    </w:p>
    <w:p w:rsidR="00BE7FA5" w:rsidRDefault="00BE7FA5" w:rsidP="000F54A8">
      <w:pPr>
        <w:rPr>
          <w:sz w:val="28"/>
          <w:szCs w:val="28"/>
        </w:rPr>
      </w:pPr>
      <w:bookmarkStart w:id="0" w:name="_GoBack"/>
      <w:bookmarkEnd w:id="0"/>
    </w:p>
    <w:p w:rsidR="00BE7FA5" w:rsidRDefault="00BE7FA5" w:rsidP="000F54A8">
      <w:pPr>
        <w:rPr>
          <w:sz w:val="28"/>
          <w:szCs w:val="28"/>
        </w:rPr>
      </w:pPr>
    </w:p>
    <w:p w:rsidR="00BE7FA5" w:rsidRDefault="00BE7FA5" w:rsidP="000F54A8">
      <w:pPr>
        <w:rPr>
          <w:sz w:val="28"/>
          <w:szCs w:val="28"/>
        </w:rPr>
      </w:pPr>
    </w:p>
    <w:p w:rsidR="00BE7FA5" w:rsidRDefault="00BE7FA5" w:rsidP="00BE7FA5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BE7FA5" w:rsidRDefault="00BE7FA5" w:rsidP="00BE7FA5">
      <w:pPr>
        <w:pStyle w:val="Default"/>
        <w:rPr>
          <w:rStyle w:val="Hypertextovodkaz"/>
          <w:rFonts w:ascii="Arial" w:hAnsi="Arial" w:cs="Arial"/>
          <w:sz w:val="28"/>
          <w:szCs w:val="28"/>
        </w:rPr>
      </w:pPr>
    </w:p>
    <w:p w:rsidR="00BE7FA5" w:rsidRPr="0005703C" w:rsidRDefault="00BE7FA5" w:rsidP="00BE7FA5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>​</w:t>
      </w:r>
    </w:p>
    <w:p w:rsidR="00BE7FA5" w:rsidRPr="0005703C" w:rsidRDefault="00BE7FA5" w:rsidP="00BE7FA5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>​</w:t>
      </w:r>
    </w:p>
    <w:p w:rsidR="00BE7FA5" w:rsidRPr="0005703C" w:rsidRDefault="00BE7FA5" w:rsidP="00BE7FA5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5703C">
        <w:rPr>
          <w:rFonts w:ascii="Times New Roman" w:eastAsia="Times New Roman" w:hAnsi="Times New Roman" w:cs="Times New Roman"/>
          <w:sz w:val="24"/>
          <w:szCs w:val="24"/>
          <w:lang w:eastAsia="cs-CZ"/>
        </w:rPr>
        <w:t>​</w:t>
      </w:r>
    </w:p>
    <w:p w:rsidR="00BE7FA5" w:rsidRDefault="00BE7FA5" w:rsidP="000F54A8">
      <w:pPr>
        <w:rPr>
          <w:sz w:val="28"/>
          <w:szCs w:val="28"/>
        </w:rPr>
      </w:pPr>
    </w:p>
    <w:p w:rsidR="008C0C76" w:rsidRPr="008C0C76" w:rsidRDefault="008C0C76" w:rsidP="008C0C76">
      <w:pPr>
        <w:rPr>
          <w:sz w:val="28"/>
          <w:szCs w:val="28"/>
        </w:rPr>
      </w:pPr>
    </w:p>
    <w:p w:rsidR="008C0C76" w:rsidRDefault="008C0C76" w:rsidP="007142B7">
      <w:pPr>
        <w:pStyle w:val="Nadpis1"/>
        <w:rPr>
          <w:rStyle w:val="Hypertextovodkaz"/>
          <w:sz w:val="32"/>
          <w:szCs w:val="32"/>
        </w:rPr>
      </w:pPr>
    </w:p>
    <w:p w:rsidR="008C0C76" w:rsidRDefault="008C0C76" w:rsidP="007142B7">
      <w:pPr>
        <w:pStyle w:val="Nadpis1"/>
        <w:rPr>
          <w:rStyle w:val="Hypertextovodkaz"/>
          <w:sz w:val="32"/>
          <w:szCs w:val="32"/>
        </w:rPr>
        <w:sectPr w:rsidR="008C0C76" w:rsidSect="008C0C76">
          <w:pgSz w:w="11906" w:h="16838"/>
          <w:pgMar w:top="1418" w:right="567" w:bottom="1418" w:left="567" w:header="709" w:footer="709" w:gutter="0"/>
          <w:cols w:space="708"/>
          <w:docGrid w:linePitch="360"/>
        </w:sectPr>
      </w:pPr>
    </w:p>
    <w:p w:rsidR="00000F7D" w:rsidRDefault="00000F7D" w:rsidP="007142B7">
      <w:pPr>
        <w:pStyle w:val="Nadpis1"/>
        <w:rPr>
          <w:rStyle w:val="Hypertextovodkaz"/>
          <w:sz w:val="32"/>
          <w:szCs w:val="32"/>
        </w:rPr>
        <w:sectPr w:rsidR="00000F7D" w:rsidSect="008C0C76">
          <w:pgSz w:w="11906" w:h="16838"/>
          <w:pgMar w:top="1418" w:right="567" w:bottom="1418" w:left="567" w:header="709" w:footer="709" w:gutter="0"/>
          <w:cols w:space="708"/>
          <w:docGrid w:linePitch="360"/>
        </w:sectPr>
      </w:pPr>
    </w:p>
    <w:p w:rsidR="007142B7" w:rsidRDefault="007142B7" w:rsidP="007142B7">
      <w:pPr>
        <w:pStyle w:val="Nadpis1"/>
        <w:rPr>
          <w:rStyle w:val="Hypertextovodkaz"/>
          <w:sz w:val="32"/>
          <w:szCs w:val="32"/>
        </w:rPr>
        <w:sectPr w:rsidR="007142B7" w:rsidSect="008C0C76">
          <w:pgSz w:w="11906" w:h="16838"/>
          <w:pgMar w:top="1418" w:right="567" w:bottom="1418" w:left="567" w:header="709" w:footer="709" w:gutter="0"/>
          <w:cols w:space="708"/>
          <w:docGrid w:linePitch="360"/>
        </w:sectPr>
      </w:pPr>
    </w:p>
    <w:p w:rsidR="007142B7" w:rsidRDefault="007142B7" w:rsidP="007142B7">
      <w:pPr>
        <w:rPr>
          <w:sz w:val="52"/>
          <w:szCs w:val="52"/>
        </w:rPr>
      </w:pPr>
    </w:p>
    <w:p w:rsidR="007142B7" w:rsidRPr="007142B7" w:rsidRDefault="007142B7" w:rsidP="007142B7">
      <w:pPr>
        <w:rPr>
          <w:sz w:val="32"/>
          <w:szCs w:val="32"/>
        </w:rPr>
      </w:pPr>
    </w:p>
    <w:sectPr w:rsidR="007142B7" w:rsidRPr="007142B7" w:rsidSect="008C0C76">
      <w:pgSz w:w="11906" w:h="16838"/>
      <w:pgMar w:top="1418" w:right="567" w:bottom="1418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F4DE7" w:rsidRDefault="004F4DE7" w:rsidP="008227F1">
      <w:r>
        <w:separator/>
      </w:r>
    </w:p>
  </w:endnote>
  <w:endnote w:type="continuationSeparator" w:id="0">
    <w:p w:rsidR="004F4DE7" w:rsidRDefault="004F4DE7" w:rsidP="008227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Arial">
    <w:panose1 w:val="020B0604020202090204"/>
    <w:charset w:val="EE"/>
    <w:family w:val="swiss"/>
    <w:pitch w:val="variable"/>
    <w:sig w:usb0="E0000AFF" w:usb1="00007843" w:usb2="00000001" w:usb3="00000000" w:csb0="000001B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F4DE7" w:rsidRDefault="004F4DE7" w:rsidP="008227F1">
      <w:r>
        <w:separator/>
      </w:r>
    </w:p>
  </w:footnote>
  <w:footnote w:type="continuationSeparator" w:id="0">
    <w:p w:rsidR="004F4DE7" w:rsidRDefault="004F4DE7" w:rsidP="008227F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8B517F0"/>
    <w:multiLevelType w:val="multilevel"/>
    <w:tmpl w:val="F6E423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502C"/>
    <w:rsid w:val="00000F7D"/>
    <w:rsid w:val="00074E4D"/>
    <w:rsid w:val="000F54A8"/>
    <w:rsid w:val="0013221B"/>
    <w:rsid w:val="0014352F"/>
    <w:rsid w:val="001E3401"/>
    <w:rsid w:val="00213762"/>
    <w:rsid w:val="002718C8"/>
    <w:rsid w:val="002C4F21"/>
    <w:rsid w:val="003679B9"/>
    <w:rsid w:val="004B24AE"/>
    <w:rsid w:val="004E4A0C"/>
    <w:rsid w:val="004F4DE7"/>
    <w:rsid w:val="00514FD3"/>
    <w:rsid w:val="00570799"/>
    <w:rsid w:val="00573805"/>
    <w:rsid w:val="006118AE"/>
    <w:rsid w:val="00652F7C"/>
    <w:rsid w:val="00660EEF"/>
    <w:rsid w:val="006E29A7"/>
    <w:rsid w:val="007142B7"/>
    <w:rsid w:val="008227F1"/>
    <w:rsid w:val="00840BC2"/>
    <w:rsid w:val="00894932"/>
    <w:rsid w:val="008C0C76"/>
    <w:rsid w:val="00914520"/>
    <w:rsid w:val="00932779"/>
    <w:rsid w:val="00945410"/>
    <w:rsid w:val="00A87152"/>
    <w:rsid w:val="00AA69A7"/>
    <w:rsid w:val="00AF5BE6"/>
    <w:rsid w:val="00BE7FA5"/>
    <w:rsid w:val="00BF1F58"/>
    <w:rsid w:val="00C12234"/>
    <w:rsid w:val="00CF502C"/>
    <w:rsid w:val="00D016A1"/>
    <w:rsid w:val="00D72E44"/>
    <w:rsid w:val="00DA0E9C"/>
    <w:rsid w:val="00DF141A"/>
    <w:rsid w:val="00EB0BF0"/>
    <w:rsid w:val="00FB2545"/>
    <w:rsid w:val="00FC17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F0BE7DA6-954D-4B0D-BE85-2148F26654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CF502C"/>
    <w:pPr>
      <w:spacing w:after="0" w:line="240" w:lineRule="auto"/>
    </w:pPr>
  </w:style>
  <w:style w:type="paragraph" w:styleId="Nadpis1">
    <w:name w:val="heading 1"/>
    <w:basedOn w:val="Normln"/>
    <w:link w:val="Nadpis1Char"/>
    <w:uiPriority w:val="9"/>
    <w:qFormat/>
    <w:rsid w:val="00CF502C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FC1762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CF502C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CF502C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CF502C"/>
    <w:rPr>
      <w:rFonts w:asciiTheme="majorHAnsi" w:eastAsiaTheme="majorEastAsia" w:hAnsiTheme="majorHAnsi" w:cstheme="majorBidi"/>
      <w:color w:val="2E74B5" w:themeColor="accent1" w:themeShade="BF"/>
    </w:rPr>
  </w:style>
  <w:style w:type="character" w:styleId="Hypertextovodkaz">
    <w:name w:val="Hyperlink"/>
    <w:basedOn w:val="Standardnpsmoodstavce"/>
    <w:uiPriority w:val="99"/>
    <w:unhideWhenUsed/>
    <w:rsid w:val="00CF502C"/>
    <w:rPr>
      <w:color w:val="0563C1" w:themeColor="hyperlink"/>
      <w:u w:val="single"/>
    </w:rPr>
  </w:style>
  <w:style w:type="paragraph" w:customStyle="1" w:styleId="Default">
    <w:name w:val="Default"/>
    <w:rsid w:val="00CF50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Normlnweb">
    <w:name w:val="Normal (Web)"/>
    <w:basedOn w:val="Normln"/>
    <w:uiPriority w:val="99"/>
    <w:semiHidden/>
    <w:unhideWhenUsed/>
    <w:rsid w:val="00CF502C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customStyle="1" w:styleId="font8">
    <w:name w:val="font_8"/>
    <w:basedOn w:val="Normln"/>
    <w:rsid w:val="00CF502C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wixguard">
    <w:name w:val="wixguard"/>
    <w:basedOn w:val="Standardnpsmoodstavce"/>
    <w:rsid w:val="00CF502C"/>
  </w:style>
  <w:style w:type="paragraph" w:styleId="Zhlav">
    <w:name w:val="header"/>
    <w:basedOn w:val="Normln"/>
    <w:link w:val="ZhlavChar"/>
    <w:uiPriority w:val="99"/>
    <w:unhideWhenUsed/>
    <w:rsid w:val="008227F1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8227F1"/>
  </w:style>
  <w:style w:type="paragraph" w:styleId="Zpat">
    <w:name w:val="footer"/>
    <w:basedOn w:val="Normln"/>
    <w:link w:val="ZpatChar"/>
    <w:uiPriority w:val="99"/>
    <w:unhideWhenUsed/>
    <w:rsid w:val="008227F1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8227F1"/>
  </w:style>
  <w:style w:type="character" w:styleId="Siln">
    <w:name w:val="Strong"/>
    <w:basedOn w:val="Standardnpsmoodstavce"/>
    <w:uiPriority w:val="22"/>
    <w:qFormat/>
    <w:rsid w:val="006118AE"/>
    <w:rPr>
      <w:b/>
      <w:bCs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FC1762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.fce.vutbr.cz/TZB/pocinkova.m/vytapeni_soubory/BT01_C12.pdf" TargetMode="External"/><Relationship Id="rId117" Type="http://schemas.openxmlformats.org/officeDocument/2006/relationships/hyperlink" Target="http://www.hegler.cz/download/Hekaplast_prospekt.pdf" TargetMode="External"/><Relationship Id="rId21" Type="http://schemas.openxmlformats.org/officeDocument/2006/relationships/image" Target="media/image9.png"/><Relationship Id="rId42" Type="http://schemas.openxmlformats.org/officeDocument/2006/relationships/hyperlink" Target="https://www.tzb-energie.cz/plynovod?lightbox=dataItem-ivra16lt1" TargetMode="External"/><Relationship Id="rId47" Type="http://schemas.openxmlformats.org/officeDocument/2006/relationships/image" Target="media/image23.emf"/><Relationship Id="rId63" Type="http://schemas.openxmlformats.org/officeDocument/2006/relationships/image" Target="media/image33.png"/><Relationship Id="rId68" Type="http://schemas.openxmlformats.org/officeDocument/2006/relationships/image" Target="media/image35.png"/><Relationship Id="rId84" Type="http://schemas.openxmlformats.org/officeDocument/2006/relationships/image" Target="media/image48.png"/><Relationship Id="rId89" Type="http://schemas.openxmlformats.org/officeDocument/2006/relationships/image" Target="media/image53.png"/><Relationship Id="rId112" Type="http://schemas.openxmlformats.org/officeDocument/2006/relationships/hyperlink" Target="https://www.gasnet.cz/cs/pripojeni-noveho-odberneho-mista/" TargetMode="External"/><Relationship Id="rId16" Type="http://schemas.openxmlformats.org/officeDocument/2006/relationships/hyperlink" Target="https://www.tzb-energie.cz/plynovod" TargetMode="External"/><Relationship Id="rId107" Type="http://schemas.openxmlformats.org/officeDocument/2006/relationships/hyperlink" Target="https://www.mestokladno.cz/assets/File.ashx?id_org=6506&amp;id_dokumenty=1431027" TargetMode="External"/><Relationship Id="rId11" Type="http://schemas.openxmlformats.org/officeDocument/2006/relationships/image" Target="media/image3.emf"/><Relationship Id="rId32" Type="http://schemas.openxmlformats.org/officeDocument/2006/relationships/image" Target="media/image15.png"/><Relationship Id="rId37" Type="http://schemas.openxmlformats.org/officeDocument/2006/relationships/image" Target="media/image18.png"/><Relationship Id="rId53" Type="http://schemas.openxmlformats.org/officeDocument/2006/relationships/hyperlink" Target="http://www.gascontrolplast.cz/" TargetMode="External"/><Relationship Id="rId58" Type="http://schemas.openxmlformats.org/officeDocument/2006/relationships/image" Target="media/image30.gif"/><Relationship Id="rId74" Type="http://schemas.openxmlformats.org/officeDocument/2006/relationships/image" Target="media/image41.jpeg"/><Relationship Id="rId79" Type="http://schemas.openxmlformats.org/officeDocument/2006/relationships/image" Target="media/image44.png"/><Relationship Id="rId102" Type="http://schemas.openxmlformats.org/officeDocument/2006/relationships/image" Target="media/image63.jpeg"/><Relationship Id="rId123" Type="http://schemas.openxmlformats.org/officeDocument/2006/relationships/hyperlink" Target="http://www.hutira.cz/products/skrine-pro-domovni-instalace" TargetMode="External"/><Relationship Id="rId5" Type="http://schemas.openxmlformats.org/officeDocument/2006/relationships/footnotes" Target="footnotes.xml"/><Relationship Id="rId61" Type="http://schemas.openxmlformats.org/officeDocument/2006/relationships/hyperlink" Target="https://www.kondor.cz/trubky-bralenove/c-1597/" TargetMode="External"/><Relationship Id="rId82" Type="http://schemas.openxmlformats.org/officeDocument/2006/relationships/image" Target="media/image46.png"/><Relationship Id="rId90" Type="http://schemas.openxmlformats.org/officeDocument/2006/relationships/image" Target="media/image54.jpeg"/><Relationship Id="rId95" Type="http://schemas.openxmlformats.org/officeDocument/2006/relationships/image" Target="media/image57.jpeg"/><Relationship Id="rId19" Type="http://schemas.openxmlformats.org/officeDocument/2006/relationships/hyperlink" Target="http://fast10.vsb.cz/studijni-materialy/tzb-1/10.html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image" Target="media/image12.png"/><Relationship Id="rId30" Type="http://schemas.openxmlformats.org/officeDocument/2006/relationships/hyperlink" Target="https://poptavky.epoptavka.cz/poptavka/1502062-poptavam-zrizeni-vnitrniho-plynovodu-kotel-cca-20-m" TargetMode="External"/><Relationship Id="rId35" Type="http://schemas.openxmlformats.org/officeDocument/2006/relationships/image" Target="media/image17.png"/><Relationship Id="rId43" Type="http://schemas.openxmlformats.org/officeDocument/2006/relationships/image" Target="media/image21.png"/><Relationship Id="rId48" Type="http://schemas.openxmlformats.org/officeDocument/2006/relationships/image" Target="media/image24.emf"/><Relationship Id="rId56" Type="http://schemas.openxmlformats.org/officeDocument/2006/relationships/hyperlink" Target="http://www.gascontrolplast.cz/" TargetMode="External"/><Relationship Id="rId64" Type="http://schemas.openxmlformats.org/officeDocument/2006/relationships/hyperlink" Target="https://www.vasetopeni.cz/trubka-ocelova-bralen-1-33-7x3-25-tyc-6m-5103cz/" TargetMode="External"/><Relationship Id="rId69" Type="http://schemas.openxmlformats.org/officeDocument/2006/relationships/image" Target="media/image36.jpeg"/><Relationship Id="rId77" Type="http://schemas.openxmlformats.org/officeDocument/2006/relationships/image" Target="media/image43.png"/><Relationship Id="rId100" Type="http://schemas.openxmlformats.org/officeDocument/2006/relationships/image" Target="media/image61.png"/><Relationship Id="rId105" Type="http://schemas.openxmlformats.org/officeDocument/2006/relationships/hyperlink" Target="https://www.mestokladno.cz/napojeni-objektu-plynovou-pripojkou-pe-dle-technickych-pravidel-tpg-702-01/d-1431024" TargetMode="External"/><Relationship Id="rId113" Type="http://schemas.openxmlformats.org/officeDocument/2006/relationships/hyperlink" Target="http://www.radmil.cz/sluzby/pripojky-plynu" TargetMode="External"/><Relationship Id="rId118" Type="http://schemas.openxmlformats.org/officeDocument/2006/relationships/image" Target="media/image67.jpeg"/><Relationship Id="rId126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25.jpeg"/><Relationship Id="rId72" Type="http://schemas.openxmlformats.org/officeDocument/2006/relationships/image" Target="media/image39.jpeg"/><Relationship Id="rId80" Type="http://schemas.openxmlformats.org/officeDocument/2006/relationships/hyperlink" Target="https://www.eon-distribuce.cz/dokumenty-ke-stazeni/plyn-2/formulare-ke-stazeni/ostatni-pozadavky/technicke-podminky-pro-vystavbu-plynovodnich-pripojek/Podminky_pro_vystavbu_pripojek_plyn.pdf" TargetMode="External"/><Relationship Id="rId85" Type="http://schemas.openxmlformats.org/officeDocument/2006/relationships/image" Target="media/image49.png"/><Relationship Id="rId93" Type="http://schemas.openxmlformats.org/officeDocument/2006/relationships/hyperlink" Target="http://www.tezap.cz/detail/index/id/1" TargetMode="External"/><Relationship Id="rId98" Type="http://schemas.openxmlformats.org/officeDocument/2006/relationships/hyperlink" Target="http://www.tezap.cz/detail/index/id/18" TargetMode="External"/><Relationship Id="rId121" Type="http://schemas.openxmlformats.org/officeDocument/2006/relationships/hyperlink" Target="http://www.hutira.cz/products/flexi-trubky-cats.html" TargetMode="External"/><Relationship Id="rId3" Type="http://schemas.openxmlformats.org/officeDocument/2006/relationships/settings" Target="settings.xml"/><Relationship Id="rId12" Type="http://schemas.openxmlformats.org/officeDocument/2006/relationships/hyperlink" Target="http://www.tzb-info.cz/docu/clanky/0049/004946o3.gif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1.png"/><Relationship Id="rId33" Type="http://schemas.openxmlformats.org/officeDocument/2006/relationships/hyperlink" Target="https://poptavky.epoptavka.cz/poptavka/1502062-poptavam-zrizeni-vnitrniho-plynovodu-kotel-cca-20-m" TargetMode="External"/><Relationship Id="rId38" Type="http://schemas.openxmlformats.org/officeDocument/2006/relationships/hyperlink" Target="https://poptavky.epoptavka.cz/poptavka/1502062-poptavam-zrizeni-vnitrniho-plynovodu-kotel-cca-20-m" TargetMode="External"/><Relationship Id="rId46" Type="http://schemas.openxmlformats.org/officeDocument/2006/relationships/hyperlink" Target="https://www.tzb-energie.cz/plynovod?lightbox=dataItem-ivr9qirl" TargetMode="External"/><Relationship Id="rId59" Type="http://schemas.openxmlformats.org/officeDocument/2006/relationships/hyperlink" Target="http://www.gascontrolplast.cz/" TargetMode="External"/><Relationship Id="rId67" Type="http://schemas.openxmlformats.org/officeDocument/2006/relationships/hyperlink" Target="http://voda.tzb-info.cz/15972-vodovodni-a-plynovodni-domovni-pripojky-obecne-pozadavky-na-vystavbu" TargetMode="External"/><Relationship Id="rId103" Type="http://schemas.openxmlformats.org/officeDocument/2006/relationships/image" Target="media/image64.png"/><Relationship Id="rId108" Type="http://schemas.openxmlformats.org/officeDocument/2006/relationships/hyperlink" Target="https://www.mestokladno.cz/assets/File.ashx?id_org=6506&amp;id_dokumenty=1431028" TargetMode="External"/><Relationship Id="rId116" Type="http://schemas.openxmlformats.org/officeDocument/2006/relationships/image" Target="media/image66.png"/><Relationship Id="rId124" Type="http://schemas.openxmlformats.org/officeDocument/2006/relationships/image" Target="media/image70.png"/><Relationship Id="rId20" Type="http://schemas.openxmlformats.org/officeDocument/2006/relationships/image" Target="media/image8.png"/><Relationship Id="rId41" Type="http://schemas.openxmlformats.org/officeDocument/2006/relationships/image" Target="media/image20.png"/><Relationship Id="rId54" Type="http://schemas.openxmlformats.org/officeDocument/2006/relationships/image" Target="media/image27.png"/><Relationship Id="rId62" Type="http://schemas.openxmlformats.org/officeDocument/2006/relationships/image" Target="media/image32.png"/><Relationship Id="rId70" Type="http://schemas.openxmlformats.org/officeDocument/2006/relationships/image" Target="media/image37.jpeg"/><Relationship Id="rId75" Type="http://schemas.openxmlformats.org/officeDocument/2006/relationships/hyperlink" Target="http://voda.tzb-info.cz/16176-elektrotvarovky-frialen-v-domovnich-pripojkach" TargetMode="External"/><Relationship Id="rId83" Type="http://schemas.openxmlformats.org/officeDocument/2006/relationships/image" Target="media/image47.png"/><Relationship Id="rId88" Type="http://schemas.openxmlformats.org/officeDocument/2006/relationships/image" Target="media/image52.png"/><Relationship Id="rId91" Type="http://schemas.openxmlformats.org/officeDocument/2006/relationships/hyperlink" Target="http://www.tezap.cz/detail/index/id/20" TargetMode="External"/><Relationship Id="rId96" Type="http://schemas.openxmlformats.org/officeDocument/2006/relationships/image" Target="media/image58.png"/><Relationship Id="rId111" Type="http://schemas.openxmlformats.org/officeDocument/2006/relationships/hyperlink" Target="http://www.bernartice.cz/www/obecbernartice/fs/detail-ukonceni-pripojky-plynu-model-1-.pdf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openxmlformats.org/officeDocument/2006/relationships/hyperlink" Target="http://www.gascontrolplast.cz/" TargetMode="External"/><Relationship Id="rId28" Type="http://schemas.openxmlformats.org/officeDocument/2006/relationships/image" Target="media/image13.png"/><Relationship Id="rId36" Type="http://schemas.openxmlformats.org/officeDocument/2006/relationships/hyperlink" Target="https://poptavky.epoptavka.cz/poptavka/1502062-poptavam-zrizeni-vnitrniho-plynovodu-kotel-cca-20-m" TargetMode="External"/><Relationship Id="rId49" Type="http://schemas.openxmlformats.org/officeDocument/2006/relationships/hyperlink" Target="http://www.tzb-info.cz/5046-plynova-zarizeni-v-budovach-v" TargetMode="External"/><Relationship Id="rId57" Type="http://schemas.openxmlformats.org/officeDocument/2006/relationships/image" Target="media/image29.png"/><Relationship Id="rId106" Type="http://schemas.openxmlformats.org/officeDocument/2006/relationships/hyperlink" Target="https://www.mestokladno.cz/assets/File.ashx?id_org=6506&amp;id_dokumenty=1431026" TargetMode="External"/><Relationship Id="rId114" Type="http://schemas.openxmlformats.org/officeDocument/2006/relationships/hyperlink" Target="http://www.plynstav.cz/pripojky.php" TargetMode="External"/><Relationship Id="rId119" Type="http://schemas.openxmlformats.org/officeDocument/2006/relationships/hyperlink" Target="http://www.hutira.cz/products/s-300-b6flexi-100.html" TargetMode="External"/><Relationship Id="rId10" Type="http://schemas.openxmlformats.org/officeDocument/2006/relationships/image" Target="media/image2.emf"/><Relationship Id="rId31" Type="http://schemas.openxmlformats.org/officeDocument/2006/relationships/image" Target="media/image14.png"/><Relationship Id="rId44" Type="http://schemas.openxmlformats.org/officeDocument/2006/relationships/hyperlink" Target="https://www.tzb-energie.cz/plynovod?lightbox=dataItem-ivr9qirl" TargetMode="External"/><Relationship Id="rId52" Type="http://schemas.openxmlformats.org/officeDocument/2006/relationships/image" Target="media/image26.png"/><Relationship Id="rId60" Type="http://schemas.openxmlformats.org/officeDocument/2006/relationships/image" Target="media/image31.png"/><Relationship Id="rId65" Type="http://schemas.openxmlformats.org/officeDocument/2006/relationships/image" Target="media/image34.png"/><Relationship Id="rId73" Type="http://schemas.openxmlformats.org/officeDocument/2006/relationships/image" Target="media/image40.jpeg"/><Relationship Id="rId78" Type="http://schemas.openxmlformats.org/officeDocument/2006/relationships/hyperlink" Target="http://voda.tzb-info.cz/16176-elektrotvarovky-frialen-v-domovnich-pripojkach" TargetMode="External"/><Relationship Id="rId81" Type="http://schemas.openxmlformats.org/officeDocument/2006/relationships/image" Target="media/image45.png"/><Relationship Id="rId86" Type="http://schemas.openxmlformats.org/officeDocument/2006/relationships/image" Target="media/image50.png"/><Relationship Id="rId94" Type="http://schemas.openxmlformats.org/officeDocument/2006/relationships/image" Target="media/image56.png"/><Relationship Id="rId99" Type="http://schemas.openxmlformats.org/officeDocument/2006/relationships/image" Target="media/image60.png"/><Relationship Id="rId101" Type="http://schemas.openxmlformats.org/officeDocument/2006/relationships/image" Target="media/image62.png"/><Relationship Id="rId122" Type="http://schemas.openxmlformats.org/officeDocument/2006/relationships/image" Target="media/image69.jpeg"/><Relationship Id="rId4" Type="http://schemas.openxmlformats.org/officeDocument/2006/relationships/webSettings" Target="webSettings.xml"/><Relationship Id="rId9" Type="http://schemas.openxmlformats.org/officeDocument/2006/relationships/hyperlink" Target="http://docplayer.cz/37071396-11-plynarenske-soustavy.html" TargetMode="External"/><Relationship Id="rId13" Type="http://schemas.openxmlformats.org/officeDocument/2006/relationships/hyperlink" Target="https://vytapeni.tzb-info.cz/vytapime-plynem/4946-plynova-zarizeni-v-budovach-iii" TargetMode="External"/><Relationship Id="rId18" Type="http://schemas.openxmlformats.org/officeDocument/2006/relationships/image" Target="media/image7.png"/><Relationship Id="rId39" Type="http://schemas.openxmlformats.org/officeDocument/2006/relationships/image" Target="media/image19.png"/><Relationship Id="rId109" Type="http://schemas.openxmlformats.org/officeDocument/2006/relationships/hyperlink" Target="https://www.mestokladno.cz/assets/File.ashx?id_org=6506&amp;id_dokumenty=1431029" TargetMode="External"/><Relationship Id="rId34" Type="http://schemas.openxmlformats.org/officeDocument/2006/relationships/image" Target="media/image16.png"/><Relationship Id="rId50" Type="http://schemas.openxmlformats.org/officeDocument/2006/relationships/hyperlink" Target="http://voda.tzb-info.cz/15972-vodovodni-a-plynovodni-domovni-pripojky-obecne-pozadavky-na-vystavbu" TargetMode="External"/><Relationship Id="rId55" Type="http://schemas.openxmlformats.org/officeDocument/2006/relationships/image" Target="media/image28.png"/><Relationship Id="rId76" Type="http://schemas.openxmlformats.org/officeDocument/2006/relationships/image" Target="media/image42.png"/><Relationship Id="rId97" Type="http://schemas.openxmlformats.org/officeDocument/2006/relationships/image" Target="media/image59.png"/><Relationship Id="rId104" Type="http://schemas.openxmlformats.org/officeDocument/2006/relationships/hyperlink" Target="http://www.bernartice.cz/www/obecbernartice/fs/detail-ukonceni-pripojky-plynu-model-1-.pdf" TargetMode="External"/><Relationship Id="rId120" Type="http://schemas.openxmlformats.org/officeDocument/2006/relationships/image" Target="media/image68.jpeg"/><Relationship Id="rId125" Type="http://schemas.openxmlformats.org/officeDocument/2006/relationships/fontTable" Target="fontTable.xml"/><Relationship Id="rId7" Type="http://schemas.openxmlformats.org/officeDocument/2006/relationships/hyperlink" Target="http://www.spsstavvm.cz/cs/pro-studenty/studijni-materialy/tzb/ing-poboril/a4-rocnik-rvp/plyn-t4-plynovodni-pripojka.html" TargetMode="External"/><Relationship Id="rId71" Type="http://schemas.openxmlformats.org/officeDocument/2006/relationships/image" Target="media/image38.jpeg"/><Relationship Id="rId92" Type="http://schemas.openxmlformats.org/officeDocument/2006/relationships/image" Target="media/image55.png"/><Relationship Id="rId2" Type="http://schemas.openxmlformats.org/officeDocument/2006/relationships/styles" Target="styles.xml"/><Relationship Id="rId29" Type="http://schemas.openxmlformats.org/officeDocument/2006/relationships/hyperlink" Target="https://www.tzb-energie.cz/plynovod" TargetMode="External"/><Relationship Id="rId24" Type="http://schemas.openxmlformats.org/officeDocument/2006/relationships/hyperlink" Target="http://www.gascontrolplast.cz/pe-potrubi/plyn/" TargetMode="External"/><Relationship Id="rId40" Type="http://schemas.openxmlformats.org/officeDocument/2006/relationships/hyperlink" Target="https://www.tzb-energie.cz/plynovod?lightbox=dataItem-ivra16lt1" TargetMode="External"/><Relationship Id="rId45" Type="http://schemas.openxmlformats.org/officeDocument/2006/relationships/image" Target="media/image22.png"/><Relationship Id="rId66" Type="http://schemas.openxmlformats.org/officeDocument/2006/relationships/hyperlink" Target="https://www.eon-distribuce.cz/dokumenty-ke-stazeni/plyn-2/formulare-ke-stazeni/ostatni-pozadavky/technicke-podminky-pro-vystavbu-plynovodnich-pripojek/Podminky_pro_vystavbu_pripojek_plyn.pdf" TargetMode="External"/><Relationship Id="rId87" Type="http://schemas.openxmlformats.org/officeDocument/2006/relationships/image" Target="media/image51.png"/><Relationship Id="rId110" Type="http://schemas.openxmlformats.org/officeDocument/2006/relationships/hyperlink" Target="https://www.eon-distribuce.cz/dokumenty-ke-stazeni/plyn-2/formulare-ke-stazeni/ostatni-pozadavky/technicke-podminky-pro-vystavbu-plynovodnich-pripojek/Podminky_pro_vystavbu_pripojek_plyn.pdf" TargetMode="External"/><Relationship Id="rId115" Type="http://schemas.openxmlformats.org/officeDocument/2006/relationships/image" Target="media/image65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60</Pages>
  <Words>3319</Words>
  <Characters>19583</Characters>
  <Application>Microsoft Office Word</Application>
  <DocSecurity>0</DocSecurity>
  <Lines>163</Lines>
  <Paragraphs>45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Petr Pobořil</dc:creator>
  <cp:keywords/>
  <dc:description/>
  <cp:lastModifiedBy>Petr Pobořil</cp:lastModifiedBy>
  <cp:revision>8</cp:revision>
  <dcterms:created xsi:type="dcterms:W3CDTF">2020-02-17T08:28:00Z</dcterms:created>
  <dcterms:modified xsi:type="dcterms:W3CDTF">2020-02-17T10:06:00Z</dcterms:modified>
</cp:coreProperties>
</file>