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F423E" w:rsidRPr="004E28B1" w:rsidRDefault="00DA1900">
      <w:pPr>
        <w:rPr>
          <w:b/>
          <w:sz w:val="48"/>
          <w:szCs w:val="48"/>
          <w:u w:val="single"/>
        </w:rPr>
      </w:pPr>
      <w:r>
        <w:rPr>
          <w:b/>
          <w:sz w:val="48"/>
          <w:szCs w:val="48"/>
          <w:u w:val="single"/>
        </w:rPr>
        <w:t xml:space="preserve">1. </w:t>
      </w:r>
      <w:r w:rsidR="002F423E" w:rsidRPr="004E28B1">
        <w:rPr>
          <w:b/>
          <w:sz w:val="48"/>
          <w:szCs w:val="48"/>
          <w:u w:val="single"/>
        </w:rPr>
        <w:t>TYPOL</w:t>
      </w:r>
      <w:r w:rsidR="00820D94">
        <w:rPr>
          <w:b/>
          <w:sz w:val="48"/>
          <w:szCs w:val="48"/>
          <w:u w:val="single"/>
        </w:rPr>
        <w:t>O</w:t>
      </w:r>
      <w:r w:rsidR="002F423E" w:rsidRPr="004E28B1">
        <w:rPr>
          <w:b/>
          <w:sz w:val="48"/>
          <w:szCs w:val="48"/>
          <w:u w:val="single"/>
        </w:rPr>
        <w:t>GIE HYGIENICKÝCH MÍSTNOSTÍ A ZAŘIZOVACÍ PŘEDMĚTY</w:t>
      </w:r>
      <w:r w:rsidR="004E28B1">
        <w:rPr>
          <w:b/>
          <w:sz w:val="48"/>
          <w:szCs w:val="48"/>
          <w:u w:val="single"/>
        </w:rPr>
        <w:t xml:space="preserve">     </w:t>
      </w:r>
    </w:p>
    <w:p w:rsidR="004E28B1" w:rsidRDefault="004E28B1" w:rsidP="004E28B1">
      <w:pPr>
        <w:rPr>
          <w:sz w:val="28"/>
          <w:szCs w:val="28"/>
        </w:rPr>
      </w:pPr>
    </w:p>
    <w:p w:rsidR="004E28B1" w:rsidRPr="004E28B1" w:rsidRDefault="004576F6" w:rsidP="004576F6">
      <w:pPr>
        <w:spacing w:after="0" w:line="240" w:lineRule="auto"/>
        <w:rPr>
          <w:sz w:val="28"/>
          <w:szCs w:val="28"/>
        </w:rPr>
      </w:pPr>
      <w:r>
        <w:rPr>
          <w:noProof/>
          <w:lang w:eastAsia="cs-CZ"/>
        </w:rPr>
        <w:drawing>
          <wp:inline distT="0" distB="0" distL="0" distR="0" wp14:anchorId="503C0E5C" wp14:editId="7B2E7E7F">
            <wp:extent cx="5760720" cy="570865"/>
            <wp:effectExtent l="0" t="0" r="0" b="635"/>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570865"/>
                    </a:xfrm>
                    <a:prstGeom prst="rect">
                      <a:avLst/>
                    </a:prstGeom>
                  </pic:spPr>
                </pic:pic>
              </a:graphicData>
            </a:graphic>
          </wp:inline>
        </w:drawing>
      </w:r>
    </w:p>
    <w:p w:rsidR="004E28B1" w:rsidRDefault="004E28B1" w:rsidP="004E28B1">
      <w:pPr>
        <w:rPr>
          <w:sz w:val="48"/>
          <w:szCs w:val="48"/>
        </w:rPr>
      </w:pPr>
    </w:p>
    <w:p w:rsidR="004E28B1" w:rsidRPr="00F04FEC" w:rsidRDefault="004E28B1" w:rsidP="004E28B1">
      <w:pPr>
        <w:rPr>
          <w:b/>
          <w:sz w:val="40"/>
          <w:szCs w:val="40"/>
          <w:highlight w:val="yellow"/>
          <w:u w:val="single"/>
        </w:rPr>
      </w:pPr>
      <w:r w:rsidRPr="00F04FEC">
        <w:rPr>
          <w:b/>
          <w:sz w:val="40"/>
          <w:szCs w:val="40"/>
          <w:highlight w:val="yellow"/>
          <w:u w:val="single"/>
        </w:rPr>
        <w:t>Do hygienických místností patří:</w:t>
      </w:r>
    </w:p>
    <w:p w:rsidR="004E28B1" w:rsidRPr="00F04FEC" w:rsidRDefault="004E28B1" w:rsidP="004E28B1">
      <w:pPr>
        <w:rPr>
          <w:sz w:val="28"/>
          <w:szCs w:val="28"/>
          <w:highlight w:val="yellow"/>
        </w:rPr>
      </w:pPr>
      <w:r w:rsidRPr="00F04FEC">
        <w:rPr>
          <w:sz w:val="28"/>
          <w:szCs w:val="28"/>
          <w:highlight w:val="yellow"/>
        </w:rPr>
        <w:t>- šatny</w:t>
      </w:r>
    </w:p>
    <w:p w:rsidR="004E28B1" w:rsidRPr="00F04FEC" w:rsidRDefault="004E28B1" w:rsidP="004E28B1">
      <w:pPr>
        <w:rPr>
          <w:sz w:val="28"/>
          <w:szCs w:val="28"/>
          <w:highlight w:val="yellow"/>
        </w:rPr>
      </w:pPr>
      <w:r w:rsidRPr="00F04FEC">
        <w:rPr>
          <w:sz w:val="28"/>
          <w:szCs w:val="28"/>
          <w:highlight w:val="yellow"/>
        </w:rPr>
        <w:t>- umývárny</w:t>
      </w:r>
    </w:p>
    <w:p w:rsidR="004E28B1" w:rsidRPr="00F04FEC" w:rsidRDefault="004E28B1" w:rsidP="004E28B1">
      <w:pPr>
        <w:rPr>
          <w:sz w:val="28"/>
          <w:szCs w:val="28"/>
          <w:highlight w:val="yellow"/>
        </w:rPr>
      </w:pPr>
      <w:r w:rsidRPr="00F04FEC">
        <w:rPr>
          <w:sz w:val="28"/>
          <w:szCs w:val="28"/>
          <w:highlight w:val="yellow"/>
        </w:rPr>
        <w:t>- sprchy</w:t>
      </w:r>
    </w:p>
    <w:p w:rsidR="004E28B1" w:rsidRPr="00F04FEC" w:rsidRDefault="004E28B1" w:rsidP="004E28B1">
      <w:pPr>
        <w:rPr>
          <w:sz w:val="28"/>
          <w:szCs w:val="28"/>
          <w:highlight w:val="yellow"/>
        </w:rPr>
      </w:pPr>
      <w:r w:rsidRPr="00F04FEC">
        <w:rPr>
          <w:sz w:val="28"/>
          <w:szCs w:val="28"/>
          <w:highlight w:val="yellow"/>
        </w:rPr>
        <w:t>- záchody</w:t>
      </w:r>
    </w:p>
    <w:p w:rsidR="004E28B1" w:rsidRPr="007010EF" w:rsidRDefault="004E28B1" w:rsidP="004E28B1">
      <w:pPr>
        <w:rPr>
          <w:sz w:val="28"/>
          <w:szCs w:val="28"/>
        </w:rPr>
      </w:pPr>
      <w:r w:rsidRPr="00F04FEC">
        <w:rPr>
          <w:sz w:val="28"/>
          <w:szCs w:val="28"/>
          <w:highlight w:val="yellow"/>
        </w:rPr>
        <w:t>- kabinky pro osobní hygienu</w:t>
      </w:r>
    </w:p>
    <w:p w:rsidR="007010EF" w:rsidRDefault="007010EF" w:rsidP="004E28B1">
      <w:pPr>
        <w:rPr>
          <w:b/>
          <w:sz w:val="40"/>
          <w:szCs w:val="40"/>
          <w:u w:val="single"/>
        </w:rPr>
      </w:pPr>
    </w:p>
    <w:p w:rsidR="004E28B1" w:rsidRDefault="004E28B1" w:rsidP="004E28B1">
      <w:pPr>
        <w:rPr>
          <w:b/>
          <w:sz w:val="40"/>
          <w:szCs w:val="40"/>
          <w:u w:val="single"/>
        </w:rPr>
      </w:pPr>
      <w:r w:rsidRPr="00DC787F">
        <w:rPr>
          <w:b/>
          <w:sz w:val="40"/>
          <w:szCs w:val="40"/>
          <w:u w:val="single"/>
        </w:rPr>
        <w:t>Zásady návrhu hygienických místností</w:t>
      </w:r>
      <w:r>
        <w:rPr>
          <w:b/>
          <w:sz w:val="40"/>
          <w:szCs w:val="40"/>
          <w:u w:val="single"/>
        </w:rPr>
        <w:t>:</w:t>
      </w:r>
    </w:p>
    <w:p w:rsidR="004E28B1" w:rsidRPr="007010EF" w:rsidRDefault="004576F6" w:rsidP="004576F6">
      <w:pPr>
        <w:rPr>
          <w:sz w:val="28"/>
          <w:szCs w:val="28"/>
        </w:rPr>
      </w:pPr>
      <w:r>
        <w:rPr>
          <w:noProof/>
          <w:lang w:eastAsia="cs-CZ"/>
        </w:rPr>
        <w:drawing>
          <wp:inline distT="0" distB="0" distL="0" distR="0" wp14:anchorId="00E3E11A" wp14:editId="2998919F">
            <wp:extent cx="5760720" cy="1814195"/>
            <wp:effectExtent l="0" t="0" r="0"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1814195"/>
                    </a:xfrm>
                    <a:prstGeom prst="rect">
                      <a:avLst/>
                    </a:prstGeom>
                  </pic:spPr>
                </pic:pic>
              </a:graphicData>
            </a:graphic>
          </wp:inline>
        </w:drawing>
      </w:r>
    </w:p>
    <w:p w:rsidR="004E28B1" w:rsidRPr="00DC787F" w:rsidRDefault="004E28B1" w:rsidP="004E28B1">
      <w:pPr>
        <w:rPr>
          <w:b/>
          <w:sz w:val="40"/>
          <w:szCs w:val="40"/>
          <w:u w:val="single"/>
        </w:rPr>
      </w:pPr>
      <w:r w:rsidRPr="00DC787F">
        <w:rPr>
          <w:b/>
          <w:sz w:val="40"/>
          <w:szCs w:val="40"/>
          <w:u w:val="single"/>
        </w:rPr>
        <w:t>1.1 KOMPLEXNOST ŘEŠENÍ HYGIENICKÝCH MÍSTNOSTÍ</w:t>
      </w:r>
    </w:p>
    <w:p w:rsidR="004E28B1" w:rsidRDefault="004E28B1" w:rsidP="00DA1900">
      <w:pPr>
        <w:spacing w:after="0" w:line="240" w:lineRule="auto"/>
        <w:rPr>
          <w:sz w:val="28"/>
          <w:szCs w:val="28"/>
        </w:rPr>
      </w:pPr>
      <w:r w:rsidRPr="00DA1900">
        <w:rPr>
          <w:sz w:val="28"/>
          <w:szCs w:val="28"/>
        </w:rPr>
        <w:t>Jedná se o rozvahu umístění hygienických místností – zda centralizovat či decentralizovat (viz naše škola WC hoši, WC dívky, šatny (dílny), šatny a umývárny (tělocvična)</w:t>
      </w:r>
      <w:r w:rsidR="00DA1900">
        <w:rPr>
          <w:sz w:val="28"/>
          <w:szCs w:val="28"/>
        </w:rPr>
        <w:t>. Umístění hyg.m. vzhledem na kci stavby (sloupy, průvlaky).</w:t>
      </w:r>
    </w:p>
    <w:p w:rsidR="00DA1900" w:rsidRPr="00DA1900" w:rsidRDefault="00DA1900" w:rsidP="004E28B1">
      <w:pPr>
        <w:rPr>
          <w:sz w:val="28"/>
          <w:szCs w:val="28"/>
        </w:rPr>
      </w:pPr>
    </w:p>
    <w:p w:rsidR="004E28B1" w:rsidRPr="00DC787F" w:rsidRDefault="004E28B1" w:rsidP="004E28B1">
      <w:pPr>
        <w:rPr>
          <w:b/>
          <w:sz w:val="40"/>
          <w:szCs w:val="40"/>
          <w:u w:val="single"/>
        </w:rPr>
      </w:pPr>
      <w:r w:rsidRPr="00DC787F">
        <w:rPr>
          <w:b/>
          <w:sz w:val="40"/>
          <w:szCs w:val="40"/>
          <w:u w:val="single"/>
        </w:rPr>
        <w:lastRenderedPageBreak/>
        <w:t>1.</w:t>
      </w:r>
      <w:r>
        <w:rPr>
          <w:b/>
          <w:sz w:val="40"/>
          <w:szCs w:val="40"/>
          <w:u w:val="single"/>
        </w:rPr>
        <w:t>2</w:t>
      </w:r>
      <w:r w:rsidRPr="00DC787F">
        <w:rPr>
          <w:b/>
          <w:sz w:val="40"/>
          <w:szCs w:val="40"/>
          <w:u w:val="single"/>
        </w:rPr>
        <w:t xml:space="preserve"> </w:t>
      </w:r>
      <w:r>
        <w:rPr>
          <w:b/>
          <w:sz w:val="40"/>
          <w:szCs w:val="40"/>
          <w:u w:val="single"/>
        </w:rPr>
        <w:t>UMÍSTĚNÍ HYGIENICKÝCH MÍSTNOSTÍ</w:t>
      </w:r>
    </w:p>
    <w:p w:rsidR="004E28B1" w:rsidRDefault="004576F6" w:rsidP="004E28B1">
      <w:pPr>
        <w:rPr>
          <w:sz w:val="40"/>
          <w:szCs w:val="40"/>
          <w:highlight w:val="lightGray"/>
        </w:rPr>
      </w:pPr>
      <w:r>
        <w:rPr>
          <w:noProof/>
          <w:lang w:eastAsia="cs-CZ"/>
        </w:rPr>
        <w:drawing>
          <wp:inline distT="0" distB="0" distL="0" distR="0" wp14:anchorId="56D4225C" wp14:editId="6CD791DD">
            <wp:extent cx="5760720" cy="1143000"/>
            <wp:effectExtent l="0" t="0" r="0"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143000"/>
                    </a:xfrm>
                    <a:prstGeom prst="rect">
                      <a:avLst/>
                    </a:prstGeom>
                  </pic:spPr>
                </pic:pic>
              </a:graphicData>
            </a:graphic>
          </wp:inline>
        </w:drawing>
      </w:r>
    </w:p>
    <w:p w:rsidR="004E28B1" w:rsidRPr="00DA1900" w:rsidRDefault="004E28B1" w:rsidP="004E28B1">
      <w:pPr>
        <w:rPr>
          <w:b/>
          <w:sz w:val="28"/>
          <w:szCs w:val="28"/>
          <w:u w:val="single"/>
        </w:rPr>
      </w:pPr>
      <w:r w:rsidRPr="00DA1900">
        <w:rPr>
          <w:b/>
          <w:sz w:val="28"/>
          <w:szCs w:val="28"/>
          <w:u w:val="single"/>
        </w:rPr>
        <w:t>A. Umístění hyg. místností vzhledem ke světovým stranám</w:t>
      </w:r>
      <w:r w:rsidR="00DA1900">
        <w:rPr>
          <w:b/>
          <w:sz w:val="28"/>
          <w:szCs w:val="28"/>
          <w:u w:val="single"/>
        </w:rPr>
        <w:t xml:space="preserve"> (10)</w:t>
      </w:r>
    </w:p>
    <w:p w:rsidR="004E28B1" w:rsidRPr="00DA1900" w:rsidRDefault="004576F6" w:rsidP="004576F6">
      <w:pPr>
        <w:spacing w:after="0" w:line="240" w:lineRule="auto"/>
        <w:rPr>
          <w:sz w:val="28"/>
          <w:szCs w:val="28"/>
        </w:rPr>
      </w:pPr>
      <w:r>
        <w:rPr>
          <w:noProof/>
          <w:lang w:eastAsia="cs-CZ"/>
        </w:rPr>
        <w:drawing>
          <wp:inline distT="0" distB="0" distL="0" distR="0" wp14:anchorId="035A4F03" wp14:editId="3F4E2822">
            <wp:extent cx="5760720" cy="408940"/>
            <wp:effectExtent l="0" t="0" r="0"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408940"/>
                    </a:xfrm>
                    <a:prstGeom prst="rect">
                      <a:avLst/>
                    </a:prstGeom>
                  </pic:spPr>
                </pic:pic>
              </a:graphicData>
            </a:graphic>
          </wp:inline>
        </w:drawing>
      </w:r>
    </w:p>
    <w:p w:rsidR="004E28B1" w:rsidRDefault="00F04FEC" w:rsidP="004E28B1">
      <w:pPr>
        <w:rPr>
          <w:sz w:val="40"/>
          <w:szCs w:val="40"/>
        </w:rPr>
      </w:pPr>
      <w:r w:rsidRPr="00F04FEC">
        <w:rPr>
          <w:noProof/>
          <w:lang w:eastAsia="cs-CZ"/>
        </w:rPr>
        <w:t xml:space="preserve">  </w:t>
      </w:r>
      <w:r>
        <w:rPr>
          <w:noProof/>
          <w:lang w:eastAsia="cs-CZ"/>
        </w:rPr>
        <w:drawing>
          <wp:inline distT="0" distB="0" distL="0" distR="0" wp14:anchorId="71D7BBA3" wp14:editId="293E8C24">
            <wp:extent cx="2390775" cy="1945324"/>
            <wp:effectExtent l="0" t="0" r="0" b="0"/>
            <wp:docPr id="31809" name="Obrázek 3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94467" cy="1948328"/>
                    </a:xfrm>
                    <a:prstGeom prst="rect">
                      <a:avLst/>
                    </a:prstGeom>
                  </pic:spPr>
                </pic:pic>
              </a:graphicData>
            </a:graphic>
          </wp:inline>
        </w:drawing>
      </w:r>
      <w:r w:rsidR="0035133A">
        <w:rPr>
          <w:noProof/>
          <w:lang w:eastAsia="cs-CZ"/>
        </w:rPr>
        <w:drawing>
          <wp:inline distT="0" distB="0" distL="0" distR="0" wp14:anchorId="37F87028" wp14:editId="03F1A43E">
            <wp:extent cx="5553075" cy="643941"/>
            <wp:effectExtent l="0" t="0" r="0" b="381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0476" cy="666832"/>
                    </a:xfrm>
                    <a:prstGeom prst="rect">
                      <a:avLst/>
                    </a:prstGeom>
                  </pic:spPr>
                </pic:pic>
              </a:graphicData>
            </a:graphic>
          </wp:inline>
        </w:drawing>
      </w:r>
    </w:p>
    <w:p w:rsidR="0035133A" w:rsidRDefault="0035133A" w:rsidP="004E28B1">
      <w:pPr>
        <w:rPr>
          <w:sz w:val="40"/>
          <w:szCs w:val="40"/>
        </w:rPr>
      </w:pPr>
      <w:r>
        <w:rPr>
          <w:noProof/>
          <w:lang w:eastAsia="cs-CZ"/>
        </w:rPr>
        <w:drawing>
          <wp:inline distT="0" distB="0" distL="0" distR="0" wp14:anchorId="3E9195CB" wp14:editId="0ADFC097">
            <wp:extent cx="5760720" cy="977900"/>
            <wp:effectExtent l="0" t="0" r="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977900"/>
                    </a:xfrm>
                    <a:prstGeom prst="rect">
                      <a:avLst/>
                    </a:prstGeom>
                  </pic:spPr>
                </pic:pic>
              </a:graphicData>
            </a:graphic>
          </wp:inline>
        </w:drawing>
      </w:r>
    </w:p>
    <w:p w:rsidR="00F04FEC" w:rsidRDefault="00F04FEC" w:rsidP="004E28B1">
      <w:pPr>
        <w:rPr>
          <w:b/>
          <w:sz w:val="28"/>
          <w:szCs w:val="28"/>
          <w:u w:val="single"/>
        </w:rPr>
      </w:pPr>
    </w:p>
    <w:p w:rsidR="00F04FEC" w:rsidRDefault="00F04FEC" w:rsidP="004E28B1">
      <w:pPr>
        <w:rPr>
          <w:b/>
          <w:sz w:val="28"/>
          <w:szCs w:val="28"/>
          <w:u w:val="single"/>
        </w:rPr>
      </w:pPr>
    </w:p>
    <w:p w:rsidR="00F04FEC" w:rsidRDefault="00F04FEC" w:rsidP="004E28B1">
      <w:pPr>
        <w:rPr>
          <w:b/>
          <w:sz w:val="28"/>
          <w:szCs w:val="28"/>
          <w:u w:val="single"/>
        </w:rPr>
      </w:pPr>
    </w:p>
    <w:p w:rsidR="00F04FEC" w:rsidRDefault="00F04FEC" w:rsidP="004E28B1">
      <w:pPr>
        <w:rPr>
          <w:b/>
          <w:sz w:val="28"/>
          <w:szCs w:val="28"/>
          <w:u w:val="single"/>
        </w:rPr>
      </w:pPr>
    </w:p>
    <w:p w:rsidR="00F04FEC" w:rsidRDefault="00F04FEC" w:rsidP="004E28B1">
      <w:pPr>
        <w:rPr>
          <w:b/>
          <w:sz w:val="28"/>
          <w:szCs w:val="28"/>
          <w:u w:val="single"/>
        </w:rPr>
      </w:pPr>
    </w:p>
    <w:p w:rsidR="00F04FEC" w:rsidRDefault="00F04FEC" w:rsidP="004E28B1">
      <w:pPr>
        <w:rPr>
          <w:b/>
          <w:sz w:val="28"/>
          <w:szCs w:val="28"/>
          <w:u w:val="single"/>
        </w:rPr>
      </w:pPr>
    </w:p>
    <w:p w:rsidR="00F04FEC" w:rsidRDefault="00F04FEC" w:rsidP="004E28B1">
      <w:pPr>
        <w:rPr>
          <w:b/>
          <w:sz w:val="28"/>
          <w:szCs w:val="28"/>
          <w:u w:val="single"/>
        </w:rPr>
      </w:pPr>
    </w:p>
    <w:p w:rsidR="00F04FEC" w:rsidRDefault="00F04FEC" w:rsidP="004E28B1">
      <w:pPr>
        <w:rPr>
          <w:b/>
          <w:sz w:val="28"/>
          <w:szCs w:val="28"/>
          <w:u w:val="single"/>
        </w:rPr>
      </w:pPr>
    </w:p>
    <w:p w:rsidR="004E28B1" w:rsidRPr="00DA1900" w:rsidRDefault="004E28B1" w:rsidP="004E28B1">
      <w:pPr>
        <w:rPr>
          <w:b/>
          <w:sz w:val="28"/>
          <w:szCs w:val="28"/>
          <w:u w:val="single"/>
        </w:rPr>
      </w:pPr>
      <w:r w:rsidRPr="00DA1900">
        <w:rPr>
          <w:b/>
          <w:sz w:val="28"/>
          <w:szCs w:val="28"/>
          <w:u w:val="single"/>
        </w:rPr>
        <w:lastRenderedPageBreak/>
        <w:t>B. Vzdálenost hyg. místností od ostatních provozů</w:t>
      </w:r>
    </w:p>
    <w:p w:rsidR="004E28B1" w:rsidRPr="00DA1900" w:rsidRDefault="0035133A" w:rsidP="0035133A">
      <w:pPr>
        <w:spacing w:after="0" w:line="240" w:lineRule="auto"/>
        <w:rPr>
          <w:sz w:val="28"/>
          <w:szCs w:val="28"/>
        </w:rPr>
      </w:pPr>
      <w:r>
        <w:rPr>
          <w:noProof/>
          <w:lang w:eastAsia="cs-CZ"/>
        </w:rPr>
        <w:drawing>
          <wp:inline distT="0" distB="0" distL="0" distR="0" wp14:anchorId="1E111569" wp14:editId="10EA3DD8">
            <wp:extent cx="5760720" cy="565150"/>
            <wp:effectExtent l="0" t="0" r="0" b="635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565150"/>
                    </a:xfrm>
                    <a:prstGeom prst="rect">
                      <a:avLst/>
                    </a:prstGeom>
                  </pic:spPr>
                </pic:pic>
              </a:graphicData>
            </a:graphic>
          </wp:inline>
        </w:drawing>
      </w:r>
    </w:p>
    <w:p w:rsidR="00DA1900" w:rsidRDefault="008E1508" w:rsidP="00DA1900">
      <w:pPr>
        <w:spacing w:after="0" w:line="240" w:lineRule="auto"/>
        <w:rPr>
          <w:sz w:val="28"/>
          <w:szCs w:val="28"/>
        </w:rPr>
      </w:pPr>
      <w:r>
        <w:rPr>
          <w:noProof/>
          <w:lang w:eastAsia="cs-CZ"/>
        </w:rPr>
        <w:drawing>
          <wp:anchor distT="0" distB="0" distL="114300" distR="114300" simplePos="0" relativeHeight="251718656" behindDoc="1" locked="0" layoutInCell="1" allowOverlap="1">
            <wp:simplePos x="0" y="0"/>
            <wp:positionH relativeFrom="column">
              <wp:posOffset>100330</wp:posOffset>
            </wp:positionH>
            <wp:positionV relativeFrom="paragraph">
              <wp:posOffset>106680</wp:posOffset>
            </wp:positionV>
            <wp:extent cx="2609850" cy="1637665"/>
            <wp:effectExtent l="0" t="0" r="0" b="635"/>
            <wp:wrapTight wrapText="bothSides">
              <wp:wrapPolygon edited="0">
                <wp:start x="0" y="0"/>
                <wp:lineTo x="0" y="21357"/>
                <wp:lineTo x="21442" y="21357"/>
                <wp:lineTo x="21442" y="0"/>
                <wp:lineTo x="0" y="0"/>
              </wp:wrapPolygon>
            </wp:wrapTight>
            <wp:docPr id="31810" name="Obrázek 3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609850" cy="163766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19680" behindDoc="1" locked="0" layoutInCell="1" allowOverlap="1">
            <wp:simplePos x="0" y="0"/>
            <wp:positionH relativeFrom="column">
              <wp:posOffset>2872105</wp:posOffset>
            </wp:positionH>
            <wp:positionV relativeFrom="paragraph">
              <wp:posOffset>231140</wp:posOffset>
            </wp:positionV>
            <wp:extent cx="2693670" cy="1526540"/>
            <wp:effectExtent l="0" t="0" r="0" b="0"/>
            <wp:wrapTight wrapText="bothSides">
              <wp:wrapPolygon edited="0">
                <wp:start x="0" y="0"/>
                <wp:lineTo x="0" y="21295"/>
                <wp:lineTo x="21386" y="21295"/>
                <wp:lineTo x="21386" y="0"/>
                <wp:lineTo x="0" y="0"/>
              </wp:wrapPolygon>
            </wp:wrapTight>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1715" b="20669"/>
                    <a:stretch/>
                  </pic:blipFill>
                  <pic:spPr bwMode="auto">
                    <a:xfrm>
                      <a:off x="0" y="0"/>
                      <a:ext cx="2693670" cy="1526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28B1" w:rsidRPr="00DA1900" w:rsidRDefault="004E28B1" w:rsidP="00DA1900">
      <w:pPr>
        <w:spacing w:after="0" w:line="240" w:lineRule="auto"/>
        <w:rPr>
          <w:sz w:val="28"/>
          <w:szCs w:val="28"/>
        </w:rPr>
      </w:pPr>
    </w:p>
    <w:p w:rsidR="00F04FEC" w:rsidRDefault="00F04FEC" w:rsidP="004E28B1">
      <w:pPr>
        <w:rPr>
          <w:b/>
          <w:sz w:val="40"/>
          <w:szCs w:val="40"/>
          <w:u w:val="single"/>
        </w:rPr>
      </w:pPr>
    </w:p>
    <w:p w:rsidR="00F04FEC" w:rsidRDefault="00F04FEC" w:rsidP="004E28B1">
      <w:pPr>
        <w:rPr>
          <w:b/>
          <w:sz w:val="40"/>
          <w:szCs w:val="40"/>
          <w:u w:val="single"/>
        </w:rPr>
      </w:pPr>
    </w:p>
    <w:p w:rsidR="004E28B1" w:rsidRDefault="004E28B1" w:rsidP="004E28B1">
      <w:pPr>
        <w:rPr>
          <w:b/>
          <w:sz w:val="40"/>
          <w:szCs w:val="40"/>
          <w:u w:val="single"/>
        </w:rPr>
      </w:pPr>
      <w:r w:rsidRPr="00DC787F">
        <w:rPr>
          <w:b/>
          <w:sz w:val="40"/>
          <w:szCs w:val="40"/>
          <w:u w:val="single"/>
        </w:rPr>
        <w:t>1.</w:t>
      </w:r>
      <w:r>
        <w:rPr>
          <w:b/>
          <w:sz w:val="40"/>
          <w:szCs w:val="40"/>
          <w:u w:val="single"/>
        </w:rPr>
        <w:t>3</w:t>
      </w:r>
      <w:r w:rsidRPr="00DC787F">
        <w:rPr>
          <w:b/>
          <w:sz w:val="40"/>
          <w:szCs w:val="40"/>
          <w:u w:val="single"/>
        </w:rPr>
        <w:t xml:space="preserve"> </w:t>
      </w:r>
      <w:r>
        <w:rPr>
          <w:b/>
          <w:sz w:val="40"/>
          <w:szCs w:val="40"/>
          <w:u w:val="single"/>
        </w:rPr>
        <w:t>DISPOZIČNÍ USPOŘÁDÁNÍ ZAŘIZOVACÍCH PŘEDMĚTŮ A VOLBA ROZMĚRŮ MÍSTNOSTÍ</w:t>
      </w:r>
    </w:p>
    <w:p w:rsidR="004E28B1" w:rsidRPr="002C2134" w:rsidRDefault="004E28B1" w:rsidP="002C2134">
      <w:pPr>
        <w:spacing w:after="0" w:line="240" w:lineRule="auto"/>
        <w:rPr>
          <w:sz w:val="28"/>
          <w:szCs w:val="28"/>
        </w:rPr>
      </w:pPr>
      <w:r w:rsidRPr="002C2134">
        <w:rPr>
          <w:sz w:val="28"/>
          <w:szCs w:val="28"/>
        </w:rPr>
        <w:t>Platí tyto normy:</w:t>
      </w:r>
    </w:p>
    <w:p w:rsidR="004E28B1" w:rsidRDefault="004E28B1" w:rsidP="002C2134">
      <w:pPr>
        <w:spacing w:after="0" w:line="240" w:lineRule="auto"/>
        <w:rPr>
          <w:sz w:val="28"/>
          <w:szCs w:val="28"/>
        </w:rPr>
      </w:pPr>
      <w:r w:rsidRPr="002C2134">
        <w:rPr>
          <w:sz w:val="28"/>
          <w:szCs w:val="28"/>
        </w:rPr>
        <w:t>Hygienické místnosti v obytných budovách ČSN 73</w:t>
      </w:r>
      <w:r w:rsidR="002C2134">
        <w:rPr>
          <w:sz w:val="28"/>
          <w:szCs w:val="28"/>
        </w:rPr>
        <w:t xml:space="preserve"> </w:t>
      </w:r>
      <w:r w:rsidRPr="002C2134">
        <w:rPr>
          <w:sz w:val="28"/>
          <w:szCs w:val="28"/>
        </w:rPr>
        <w:t>4301</w:t>
      </w:r>
    </w:p>
    <w:p w:rsidR="003945B2" w:rsidRPr="003945B2" w:rsidRDefault="00F455C6" w:rsidP="002C2134">
      <w:pPr>
        <w:spacing w:after="0" w:line="240" w:lineRule="auto"/>
        <w:rPr>
          <w:sz w:val="20"/>
          <w:szCs w:val="20"/>
        </w:rPr>
      </w:pPr>
      <w:hyperlink r:id="rId17" w:history="1">
        <w:r w:rsidR="003945B2" w:rsidRPr="003945B2">
          <w:rPr>
            <w:rStyle w:val="Hypertextovodkaz"/>
            <w:sz w:val="20"/>
            <w:szCs w:val="20"/>
          </w:rPr>
          <w:t>file:///C:/P%C5%99enos%20Bro%C5%88a%204.11.2022/%C5%A0koln%C3%AD%20rok%202017-2018/DIS%20zkr%C3%A1cen%C3%BD/%C4%8CSN%2073%204301%20Hygienick%C3%A1%20za%C5%99%C3%ADzen%C3%AD%20Obytn%C3%A9%20vudovy.pdf</w:t>
        </w:r>
      </w:hyperlink>
    </w:p>
    <w:p w:rsidR="003945B2" w:rsidRPr="002C2134" w:rsidRDefault="003945B2" w:rsidP="002C2134">
      <w:pPr>
        <w:spacing w:after="0" w:line="240" w:lineRule="auto"/>
        <w:rPr>
          <w:sz w:val="28"/>
          <w:szCs w:val="28"/>
        </w:rPr>
      </w:pPr>
    </w:p>
    <w:p w:rsidR="002C2134" w:rsidRDefault="004E28B1" w:rsidP="002C2134">
      <w:pPr>
        <w:spacing w:after="0" w:line="240" w:lineRule="auto"/>
        <w:rPr>
          <w:sz w:val="28"/>
          <w:szCs w:val="28"/>
        </w:rPr>
      </w:pPr>
      <w:r w:rsidRPr="002C2134">
        <w:rPr>
          <w:sz w:val="28"/>
          <w:szCs w:val="28"/>
        </w:rPr>
        <w:t xml:space="preserve">Administrativa a občanské vybavení (stravování, tělovýchova, kultura) </w:t>
      </w:r>
    </w:p>
    <w:p w:rsidR="004E28B1" w:rsidRPr="002C2134" w:rsidRDefault="004E28B1" w:rsidP="002C2134">
      <w:pPr>
        <w:spacing w:after="0" w:line="240" w:lineRule="auto"/>
        <w:rPr>
          <w:sz w:val="28"/>
          <w:szCs w:val="28"/>
        </w:rPr>
      </w:pPr>
      <w:r w:rsidRPr="002C2134">
        <w:rPr>
          <w:sz w:val="28"/>
          <w:szCs w:val="28"/>
        </w:rPr>
        <w:t xml:space="preserve">ČSN </w:t>
      </w:r>
      <w:r w:rsidR="002C2134">
        <w:rPr>
          <w:sz w:val="28"/>
          <w:szCs w:val="28"/>
        </w:rPr>
        <w:t xml:space="preserve">73 </w:t>
      </w:r>
      <w:r w:rsidRPr="002C2134">
        <w:rPr>
          <w:sz w:val="28"/>
          <w:szCs w:val="28"/>
        </w:rPr>
        <w:t>4108</w:t>
      </w:r>
    </w:p>
    <w:p w:rsidR="004E28B1" w:rsidRDefault="004E28B1" w:rsidP="004E28B1">
      <w:pPr>
        <w:rPr>
          <w:sz w:val="40"/>
          <w:szCs w:val="40"/>
          <w:highlight w:val="lightGray"/>
        </w:rPr>
      </w:pPr>
    </w:p>
    <w:p w:rsidR="004E28B1" w:rsidRPr="002C2134" w:rsidRDefault="004E28B1" w:rsidP="004E28B1">
      <w:pPr>
        <w:rPr>
          <w:b/>
          <w:sz w:val="28"/>
          <w:szCs w:val="28"/>
          <w:u w:val="single"/>
        </w:rPr>
      </w:pPr>
      <w:r w:rsidRPr="002C2134">
        <w:rPr>
          <w:b/>
          <w:sz w:val="28"/>
          <w:szCs w:val="28"/>
          <w:u w:val="single"/>
        </w:rPr>
        <w:t>A. OBYTNÉ BUDOVY</w:t>
      </w:r>
      <w:r w:rsidR="002C2134">
        <w:rPr>
          <w:b/>
          <w:sz w:val="28"/>
          <w:szCs w:val="28"/>
          <w:u w:val="single"/>
        </w:rPr>
        <w:t xml:space="preserve"> </w:t>
      </w:r>
      <w:r w:rsidR="006930D6">
        <w:rPr>
          <w:b/>
          <w:sz w:val="28"/>
          <w:szCs w:val="28"/>
          <w:u w:val="single"/>
        </w:rPr>
        <w:t xml:space="preserve"> (BYTY A RODINNÉ DOMY) </w:t>
      </w:r>
      <w:r w:rsidR="002C2134">
        <w:rPr>
          <w:b/>
          <w:sz w:val="28"/>
          <w:szCs w:val="28"/>
          <w:u w:val="single"/>
        </w:rPr>
        <w:t xml:space="preserve"> (11)</w:t>
      </w:r>
    </w:p>
    <w:p w:rsidR="004E28B1" w:rsidRDefault="0035133A" w:rsidP="0035133A">
      <w:pPr>
        <w:spacing w:after="0" w:line="240" w:lineRule="auto"/>
        <w:rPr>
          <w:sz w:val="28"/>
          <w:szCs w:val="28"/>
        </w:rPr>
      </w:pPr>
      <w:r>
        <w:rPr>
          <w:sz w:val="28"/>
          <w:szCs w:val="28"/>
        </w:rPr>
        <w:t>K zabezpečení osobní hygieny jsou určeny tyto ZP: umyvadlo, umývátko, vana, sprcha, bidet, záchodová mísa.</w:t>
      </w:r>
      <w:r w:rsidR="004E28B1" w:rsidRPr="002C2134">
        <w:rPr>
          <w:sz w:val="28"/>
          <w:szCs w:val="28"/>
        </w:rPr>
        <w:t xml:space="preserve"> </w:t>
      </w:r>
    </w:p>
    <w:p w:rsidR="0035133A" w:rsidRPr="002C2134" w:rsidRDefault="0035133A" w:rsidP="0035133A">
      <w:pPr>
        <w:spacing w:after="0" w:line="240" w:lineRule="auto"/>
        <w:rPr>
          <w:sz w:val="28"/>
          <w:szCs w:val="28"/>
        </w:rPr>
      </w:pPr>
      <w:r>
        <w:rPr>
          <w:noProof/>
          <w:lang w:eastAsia="cs-CZ"/>
        </w:rPr>
        <w:drawing>
          <wp:inline distT="0" distB="0" distL="0" distR="0" wp14:anchorId="6D5B20DF" wp14:editId="5170C80A">
            <wp:extent cx="5760720" cy="464820"/>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464820"/>
                    </a:xfrm>
                    <a:prstGeom prst="rect">
                      <a:avLst/>
                    </a:prstGeom>
                  </pic:spPr>
                </pic:pic>
              </a:graphicData>
            </a:graphic>
          </wp:inline>
        </w:drawing>
      </w:r>
    </w:p>
    <w:p w:rsidR="0035133A" w:rsidRDefault="0035133A" w:rsidP="002C2134">
      <w:pPr>
        <w:spacing w:after="0" w:line="240" w:lineRule="auto"/>
        <w:rPr>
          <w:sz w:val="28"/>
          <w:szCs w:val="28"/>
        </w:rPr>
      </w:pPr>
    </w:p>
    <w:p w:rsidR="006930D6" w:rsidRDefault="006930D6" w:rsidP="006930D6">
      <w:pPr>
        <w:rPr>
          <w:rFonts w:ascii="Times New Roman" w:eastAsia="Times New Roman" w:hAnsi="Times New Roman"/>
          <w:sz w:val="20"/>
          <w:szCs w:val="20"/>
          <w:lang w:eastAsia="cs-CZ"/>
        </w:rPr>
      </w:pPr>
      <w:r w:rsidRPr="007434A3">
        <w:rPr>
          <w:rFonts w:ascii="Times New Roman" w:eastAsia="Times New Roman" w:hAnsi="Times New Roman"/>
          <w:sz w:val="20"/>
          <w:szCs w:val="20"/>
          <w:lang w:eastAsia="cs-CZ"/>
        </w:rPr>
        <w:t xml:space="preserve">Zdroj: </w:t>
      </w:r>
      <w:hyperlink r:id="rId19" w:history="1">
        <w:r w:rsidRPr="00752B7C">
          <w:rPr>
            <w:rStyle w:val="Hypertextovodkaz"/>
            <w:sz w:val="20"/>
            <w:szCs w:val="20"/>
          </w:rPr>
          <w:t>http://www.tzb-info.cz/5075-hygienicka-zarizeni-mistnosti-zasady-pro-dispozice</w:t>
        </w:r>
      </w:hyperlink>
    </w:p>
    <w:p w:rsidR="006930D6" w:rsidRPr="007F723B" w:rsidRDefault="006930D6" w:rsidP="006930D6">
      <w:pPr>
        <w:pStyle w:val="Nadpis5"/>
        <w:rPr>
          <w:b/>
          <w:sz w:val="28"/>
          <w:szCs w:val="28"/>
          <w:lang w:eastAsia="cs-CZ"/>
        </w:rPr>
      </w:pPr>
      <w:r w:rsidRPr="007F723B">
        <w:rPr>
          <w:b/>
          <w:sz w:val="28"/>
          <w:szCs w:val="28"/>
        </w:rPr>
        <w:lastRenderedPageBreak/>
        <w:t>1. Zásady řešení hygienických zařízení (místností) v bytech a rodinných domech</w:t>
      </w:r>
    </w:p>
    <w:p w:rsidR="006930D6" w:rsidRDefault="006930D6" w:rsidP="006930D6">
      <w:pPr>
        <w:pStyle w:val="Normlnweb"/>
      </w:pPr>
      <w:r>
        <w:t>Počty různých zařizovacích předmětů určují příslušné předpisy (vyhlášky, normy) podle druhu budovy a počtu osob, které budou zařizovací předměty používat</w:t>
      </w:r>
    </w:p>
    <w:p w:rsidR="006930D6" w:rsidRDefault="006930D6" w:rsidP="006930D6">
      <w:pPr>
        <w:numPr>
          <w:ilvl w:val="0"/>
          <w:numId w:val="2"/>
        </w:numPr>
        <w:spacing w:before="100" w:beforeAutospacing="1" w:after="100" w:afterAutospacing="1" w:line="240" w:lineRule="auto"/>
      </w:pPr>
      <w:r>
        <w:t xml:space="preserve">V bytech majících dva a více pokojů musí být jedna záchodová mísa umístěna v samostatné místnosti (záchodě). Případná druhá záchodová mísa může být umístěna v koupelně. </w:t>
      </w:r>
    </w:p>
    <w:p w:rsidR="006930D6" w:rsidRDefault="006930D6" w:rsidP="006930D6">
      <w:pPr>
        <w:numPr>
          <w:ilvl w:val="0"/>
          <w:numId w:val="2"/>
        </w:numPr>
        <w:spacing w:before="100" w:beforeAutospacing="1" w:after="100" w:afterAutospacing="1" w:line="240" w:lineRule="auto"/>
      </w:pPr>
      <w:r>
        <w:t>Jediná záchodová mísa smí být umístěna v koupelně pouze ve svobodárnách a bytech s nejvýše dvěma obytnými místnostmi (kuchyň o ploše 12 m</w:t>
      </w:r>
      <w:r>
        <w:rPr>
          <w:vertAlign w:val="superscript"/>
        </w:rPr>
        <w:t>2</w:t>
      </w:r>
      <w:r>
        <w:t xml:space="preserve"> a více je obytnou místností). </w:t>
      </w:r>
    </w:p>
    <w:p w:rsidR="006930D6" w:rsidRDefault="006930D6" w:rsidP="006930D6">
      <w:pPr>
        <w:numPr>
          <w:ilvl w:val="0"/>
          <w:numId w:val="2"/>
        </w:numPr>
        <w:spacing w:before="100" w:beforeAutospacing="1" w:after="100" w:afterAutospacing="1" w:line="240" w:lineRule="auto"/>
      </w:pPr>
      <w:r>
        <w:t>V bytech o pěti a více obytných místnostech musí být instalovány dvě záchodové mísy. Jedna z těchto záchodových mís musí být umístěna v samostatné místnosti. Druhá záchodová mísa může být umístěna v koupelně, která může být přístupná z ložnice, pokud je určena pouze uživatelům této ložnice.</w:t>
      </w:r>
    </w:p>
    <w:p w:rsidR="006930D6" w:rsidRPr="007F723B" w:rsidRDefault="006930D6" w:rsidP="006930D6">
      <w:pPr>
        <w:pStyle w:val="Nadpis5"/>
        <w:rPr>
          <w:b/>
          <w:sz w:val="28"/>
          <w:szCs w:val="28"/>
        </w:rPr>
      </w:pPr>
      <w:r w:rsidRPr="007F723B">
        <w:rPr>
          <w:b/>
          <w:sz w:val="28"/>
          <w:szCs w:val="28"/>
        </w:rPr>
        <w:t>2. Minimální rozměry hygienických zařízení (místností) v obytných budovách</w:t>
      </w:r>
    </w:p>
    <w:p w:rsidR="006930D6" w:rsidRPr="009E19EB" w:rsidRDefault="006930D6" w:rsidP="006930D6">
      <w:pPr>
        <w:rPr>
          <w:sz w:val="24"/>
          <w:szCs w:val="24"/>
        </w:rPr>
      </w:pPr>
      <w:r w:rsidRPr="009E19EB">
        <w:rPr>
          <w:sz w:val="24"/>
          <w:szCs w:val="24"/>
        </w:rPr>
        <w:t>Nejmenší rozměry hygienických místností se odvozují z velikosti navrženého zařizovacího předmětu, z minimálních vzdáleností mezi jednotlivými ZP a stěnami.</w:t>
      </w:r>
    </w:p>
    <w:p w:rsidR="006930D6" w:rsidRPr="00C71971" w:rsidRDefault="006930D6" w:rsidP="006930D6">
      <w:pPr>
        <w:rPr>
          <w:sz w:val="28"/>
          <w:szCs w:val="28"/>
          <w:highlight w:val="yellow"/>
        </w:rPr>
      </w:pPr>
      <w:r w:rsidRPr="00C71971">
        <w:rPr>
          <w:sz w:val="28"/>
          <w:szCs w:val="28"/>
          <w:highlight w:val="yellow"/>
        </w:rPr>
        <w:t>Min. půdorysné rozměry záchodu:</w:t>
      </w:r>
      <w:r w:rsidR="003945B2" w:rsidRPr="00C71971">
        <w:rPr>
          <w:sz w:val="28"/>
          <w:szCs w:val="28"/>
          <w:highlight w:val="yellow"/>
        </w:rPr>
        <w:t xml:space="preserve"> ČSN 73 4301</w:t>
      </w:r>
    </w:p>
    <w:p w:rsidR="006930D6" w:rsidRPr="00C71971" w:rsidRDefault="006930D6" w:rsidP="006930D6">
      <w:pPr>
        <w:rPr>
          <w:b/>
          <w:sz w:val="24"/>
          <w:szCs w:val="24"/>
          <w:highlight w:val="yellow"/>
          <w:u w:val="single"/>
        </w:rPr>
      </w:pPr>
      <w:r w:rsidRPr="00C71971">
        <w:rPr>
          <w:b/>
          <w:sz w:val="24"/>
          <w:szCs w:val="24"/>
          <w:highlight w:val="yellow"/>
          <w:u w:val="single"/>
        </w:rPr>
        <w:t>- s normální záchodovou mísou</w:t>
      </w:r>
    </w:p>
    <w:p w:rsidR="006930D6" w:rsidRPr="00C71971" w:rsidRDefault="006930D6" w:rsidP="006930D6">
      <w:pPr>
        <w:rPr>
          <w:sz w:val="24"/>
          <w:szCs w:val="24"/>
          <w:highlight w:val="yellow"/>
        </w:rPr>
      </w:pPr>
      <w:r w:rsidRPr="00C71971">
        <w:rPr>
          <w:sz w:val="40"/>
          <w:szCs w:val="40"/>
          <w:highlight w:val="yellow"/>
        </w:rPr>
        <w:tab/>
      </w:r>
      <w:r w:rsidRPr="00C71971">
        <w:rPr>
          <w:sz w:val="24"/>
          <w:szCs w:val="24"/>
          <w:highlight w:val="yellow"/>
        </w:rPr>
        <w:t xml:space="preserve">a) při otevírání dveří ven  </w:t>
      </w:r>
      <w:r w:rsidRPr="00C71971">
        <w:rPr>
          <w:sz w:val="24"/>
          <w:szCs w:val="24"/>
          <w:highlight w:val="yellow"/>
        </w:rPr>
        <w:tab/>
      </w:r>
      <w:r w:rsidRPr="00C71971">
        <w:rPr>
          <w:sz w:val="24"/>
          <w:szCs w:val="24"/>
          <w:highlight w:val="yellow"/>
        </w:rPr>
        <w:tab/>
      </w:r>
      <w:r w:rsidRPr="00C71971">
        <w:rPr>
          <w:sz w:val="24"/>
          <w:szCs w:val="24"/>
          <w:highlight w:val="yellow"/>
        </w:rPr>
        <w:tab/>
        <w:t>900 x 1100 mm</w:t>
      </w:r>
    </w:p>
    <w:p w:rsidR="006930D6" w:rsidRPr="00C71971" w:rsidRDefault="006930D6" w:rsidP="006930D6">
      <w:pPr>
        <w:rPr>
          <w:sz w:val="40"/>
          <w:szCs w:val="40"/>
          <w:highlight w:val="yellow"/>
        </w:rPr>
      </w:pPr>
      <w:r w:rsidRPr="00C71971">
        <w:rPr>
          <w:sz w:val="40"/>
          <w:szCs w:val="40"/>
          <w:highlight w:val="yellow"/>
        </w:rPr>
        <w:tab/>
      </w:r>
      <w:r w:rsidRPr="00C71971">
        <w:rPr>
          <w:sz w:val="24"/>
          <w:szCs w:val="24"/>
          <w:highlight w:val="yellow"/>
        </w:rPr>
        <w:t>b) při otevírání dveří dovnitř</w:t>
      </w:r>
      <w:r w:rsidRPr="00C71971">
        <w:rPr>
          <w:sz w:val="24"/>
          <w:szCs w:val="24"/>
          <w:highlight w:val="yellow"/>
        </w:rPr>
        <w:tab/>
      </w:r>
      <w:r w:rsidRPr="00C71971">
        <w:rPr>
          <w:sz w:val="24"/>
          <w:szCs w:val="24"/>
          <w:highlight w:val="yellow"/>
        </w:rPr>
        <w:tab/>
      </w:r>
      <w:r w:rsidRPr="00C71971">
        <w:rPr>
          <w:sz w:val="24"/>
          <w:szCs w:val="24"/>
          <w:highlight w:val="yellow"/>
        </w:rPr>
        <w:tab/>
        <w:t>900 x 1500</w:t>
      </w:r>
      <w:r w:rsidRPr="00C71971">
        <w:rPr>
          <w:sz w:val="40"/>
          <w:szCs w:val="40"/>
          <w:highlight w:val="yellow"/>
        </w:rPr>
        <w:t xml:space="preserve">  </w:t>
      </w:r>
    </w:p>
    <w:p w:rsidR="006930D6" w:rsidRPr="00C71971" w:rsidRDefault="006930D6" w:rsidP="006930D6">
      <w:pPr>
        <w:rPr>
          <w:b/>
          <w:sz w:val="24"/>
          <w:szCs w:val="24"/>
          <w:highlight w:val="yellow"/>
          <w:u w:val="single"/>
        </w:rPr>
      </w:pPr>
      <w:r w:rsidRPr="00C71971">
        <w:rPr>
          <w:b/>
          <w:sz w:val="24"/>
          <w:szCs w:val="24"/>
          <w:highlight w:val="yellow"/>
          <w:u w:val="single"/>
        </w:rPr>
        <w:t>- s kombi nebo spec. mísou  délky 640 až 680 mm</w:t>
      </w:r>
    </w:p>
    <w:p w:rsidR="006930D6" w:rsidRPr="00C71971" w:rsidRDefault="006930D6" w:rsidP="006930D6">
      <w:pPr>
        <w:rPr>
          <w:sz w:val="40"/>
          <w:szCs w:val="40"/>
          <w:highlight w:val="yellow"/>
        </w:rPr>
      </w:pPr>
      <w:r w:rsidRPr="00C71971">
        <w:rPr>
          <w:sz w:val="40"/>
          <w:szCs w:val="40"/>
          <w:highlight w:val="yellow"/>
        </w:rPr>
        <w:tab/>
      </w:r>
      <w:r w:rsidRPr="00C71971">
        <w:rPr>
          <w:sz w:val="24"/>
          <w:szCs w:val="24"/>
          <w:highlight w:val="yellow"/>
        </w:rPr>
        <w:t xml:space="preserve">a) při otevírání dveří ven  </w:t>
      </w:r>
      <w:r w:rsidRPr="00C71971">
        <w:rPr>
          <w:sz w:val="24"/>
          <w:szCs w:val="24"/>
          <w:highlight w:val="yellow"/>
        </w:rPr>
        <w:tab/>
      </w:r>
      <w:r w:rsidRPr="00C71971">
        <w:rPr>
          <w:sz w:val="24"/>
          <w:szCs w:val="24"/>
          <w:highlight w:val="yellow"/>
        </w:rPr>
        <w:tab/>
      </w:r>
      <w:r w:rsidRPr="00C71971">
        <w:rPr>
          <w:sz w:val="24"/>
          <w:szCs w:val="24"/>
          <w:highlight w:val="yellow"/>
        </w:rPr>
        <w:tab/>
        <w:t>900 x 1200 mm</w:t>
      </w:r>
    </w:p>
    <w:p w:rsidR="006930D6" w:rsidRPr="00C71971" w:rsidRDefault="006930D6" w:rsidP="006930D6">
      <w:pPr>
        <w:rPr>
          <w:sz w:val="40"/>
          <w:szCs w:val="40"/>
          <w:highlight w:val="yellow"/>
        </w:rPr>
      </w:pPr>
      <w:r w:rsidRPr="00C71971">
        <w:rPr>
          <w:sz w:val="40"/>
          <w:szCs w:val="40"/>
          <w:highlight w:val="yellow"/>
        </w:rPr>
        <w:tab/>
      </w:r>
      <w:r w:rsidRPr="00C71971">
        <w:rPr>
          <w:sz w:val="24"/>
          <w:szCs w:val="24"/>
          <w:highlight w:val="yellow"/>
        </w:rPr>
        <w:t>b) při otevírání dveří dovnitř</w:t>
      </w:r>
      <w:r w:rsidRPr="00C71971">
        <w:rPr>
          <w:sz w:val="24"/>
          <w:szCs w:val="24"/>
          <w:highlight w:val="yellow"/>
        </w:rPr>
        <w:tab/>
      </w:r>
      <w:r w:rsidRPr="00C71971">
        <w:rPr>
          <w:sz w:val="24"/>
          <w:szCs w:val="24"/>
          <w:highlight w:val="yellow"/>
        </w:rPr>
        <w:tab/>
      </w:r>
      <w:r w:rsidRPr="00C71971">
        <w:rPr>
          <w:sz w:val="24"/>
          <w:szCs w:val="24"/>
          <w:highlight w:val="yellow"/>
        </w:rPr>
        <w:tab/>
        <w:t>900 x 1550</w:t>
      </w:r>
      <w:r w:rsidRPr="00C71971">
        <w:rPr>
          <w:sz w:val="40"/>
          <w:szCs w:val="40"/>
          <w:highlight w:val="yellow"/>
        </w:rPr>
        <w:t xml:space="preserve">  </w:t>
      </w:r>
    </w:p>
    <w:p w:rsidR="006930D6" w:rsidRPr="00A0346F" w:rsidRDefault="006930D6" w:rsidP="006930D6">
      <w:pPr>
        <w:rPr>
          <w:b/>
          <w:sz w:val="24"/>
          <w:szCs w:val="24"/>
          <w:u w:val="single"/>
        </w:rPr>
      </w:pPr>
      <w:r w:rsidRPr="00C71971">
        <w:rPr>
          <w:b/>
          <w:sz w:val="24"/>
          <w:szCs w:val="24"/>
          <w:highlight w:val="yellow"/>
          <w:u w:val="single"/>
        </w:rPr>
        <w:t>- při bočním umístění se doporučuje zvětšit rozměr 1100 nejméně na 1200 a rozměr 1200 nejméně na 1300 mm</w:t>
      </w:r>
    </w:p>
    <w:p w:rsidR="006930D6" w:rsidRDefault="006930D6" w:rsidP="006930D6">
      <w:pPr>
        <w:rPr>
          <w:sz w:val="24"/>
          <w:szCs w:val="24"/>
        </w:rPr>
      </w:pPr>
      <w:r w:rsidRPr="00A0346F">
        <w:rPr>
          <w:sz w:val="24"/>
          <w:szCs w:val="24"/>
        </w:rPr>
        <w:t>Doporučuje se navrhovat přednostně  záchody s dveřmi  otvíravými ven.</w:t>
      </w:r>
    </w:p>
    <w:p w:rsidR="006930D6" w:rsidRPr="00C71971" w:rsidRDefault="006930D6" w:rsidP="006930D6">
      <w:pPr>
        <w:spacing w:before="100" w:beforeAutospacing="1" w:after="100" w:afterAutospacing="1"/>
        <w:rPr>
          <w:rFonts w:ascii="Times New Roman" w:eastAsia="Times New Roman" w:hAnsi="Times New Roman"/>
          <w:sz w:val="24"/>
          <w:szCs w:val="24"/>
          <w:highlight w:val="yellow"/>
          <w:lang w:eastAsia="cs-CZ"/>
        </w:rPr>
      </w:pPr>
      <w:r w:rsidRPr="00C71971">
        <w:rPr>
          <w:rFonts w:ascii="Times New Roman" w:eastAsia="Times New Roman" w:hAnsi="Times New Roman"/>
          <w:sz w:val="24"/>
          <w:szCs w:val="24"/>
          <w:highlight w:val="yellow"/>
          <w:lang w:eastAsia="cs-CZ"/>
        </w:rPr>
        <w:t>Další minimální rozměry místností koupelen a záchodů:</w:t>
      </w:r>
    </w:p>
    <w:p w:rsidR="006930D6" w:rsidRPr="00C71971" w:rsidRDefault="006930D6" w:rsidP="006930D6">
      <w:pPr>
        <w:numPr>
          <w:ilvl w:val="0"/>
          <w:numId w:val="3"/>
        </w:numPr>
        <w:spacing w:before="100" w:beforeAutospacing="1" w:after="100" w:afterAutospacing="1" w:line="240" w:lineRule="auto"/>
        <w:rPr>
          <w:rFonts w:ascii="Times New Roman" w:eastAsia="Times New Roman" w:hAnsi="Times New Roman"/>
          <w:b/>
          <w:sz w:val="24"/>
          <w:szCs w:val="24"/>
          <w:highlight w:val="yellow"/>
          <w:u w:val="single"/>
          <w:lang w:eastAsia="cs-CZ"/>
        </w:rPr>
      </w:pPr>
      <w:r w:rsidRPr="00C71971">
        <w:rPr>
          <w:rFonts w:ascii="Times New Roman" w:eastAsia="Times New Roman" w:hAnsi="Times New Roman"/>
          <w:sz w:val="24"/>
          <w:szCs w:val="24"/>
          <w:highlight w:val="yellow"/>
          <w:lang w:eastAsia="cs-CZ"/>
        </w:rPr>
        <w:t xml:space="preserve">vzdálenost mezi okrajem záchodové mísy a dovnitř otevíravým křídlem dveří v kterékoliv poloze je nejméně </w:t>
      </w:r>
      <w:r w:rsidRPr="00C71971">
        <w:rPr>
          <w:rFonts w:ascii="Times New Roman" w:eastAsia="Times New Roman" w:hAnsi="Times New Roman"/>
          <w:b/>
          <w:sz w:val="24"/>
          <w:szCs w:val="24"/>
          <w:highlight w:val="yellow"/>
          <w:u w:val="single"/>
          <w:lang w:eastAsia="cs-CZ"/>
        </w:rPr>
        <w:t>300 mm,</w:t>
      </w:r>
    </w:p>
    <w:p w:rsidR="006930D6" w:rsidRPr="00C71971" w:rsidRDefault="006930D6" w:rsidP="006930D6">
      <w:pPr>
        <w:numPr>
          <w:ilvl w:val="0"/>
          <w:numId w:val="3"/>
        </w:numPr>
        <w:spacing w:before="100" w:beforeAutospacing="1" w:after="100" w:afterAutospacing="1" w:line="240" w:lineRule="auto"/>
        <w:rPr>
          <w:rFonts w:ascii="Times New Roman" w:eastAsia="Times New Roman" w:hAnsi="Times New Roman"/>
          <w:sz w:val="24"/>
          <w:szCs w:val="24"/>
          <w:highlight w:val="yellow"/>
          <w:lang w:eastAsia="cs-CZ"/>
        </w:rPr>
      </w:pPr>
      <w:r w:rsidRPr="00C71971">
        <w:rPr>
          <w:rFonts w:ascii="Times New Roman" w:eastAsia="Times New Roman" w:hAnsi="Times New Roman"/>
          <w:sz w:val="24"/>
          <w:szCs w:val="24"/>
          <w:highlight w:val="yellow"/>
          <w:lang w:eastAsia="cs-CZ"/>
        </w:rPr>
        <w:t xml:space="preserve">vzdálenost mezi předním okrajem záchodové mísy a protilehlou stěnou nebo topným tělesem je nejméně </w:t>
      </w:r>
      <w:r w:rsidRPr="00C71971">
        <w:rPr>
          <w:rFonts w:ascii="Times New Roman" w:eastAsia="Times New Roman" w:hAnsi="Times New Roman"/>
          <w:b/>
          <w:sz w:val="24"/>
          <w:szCs w:val="24"/>
          <w:highlight w:val="yellow"/>
          <w:u w:val="single"/>
          <w:lang w:eastAsia="cs-CZ"/>
        </w:rPr>
        <w:t>500 mm</w:t>
      </w:r>
      <w:r w:rsidRPr="00C71971">
        <w:rPr>
          <w:rFonts w:ascii="Times New Roman" w:eastAsia="Times New Roman" w:hAnsi="Times New Roman"/>
          <w:sz w:val="24"/>
          <w:szCs w:val="24"/>
          <w:highlight w:val="yellow"/>
          <w:lang w:eastAsia="cs-CZ"/>
        </w:rPr>
        <w:t>,</w:t>
      </w:r>
    </w:p>
    <w:p w:rsidR="006930D6" w:rsidRPr="00C71971" w:rsidRDefault="006930D6" w:rsidP="006930D6">
      <w:pPr>
        <w:numPr>
          <w:ilvl w:val="0"/>
          <w:numId w:val="3"/>
        </w:numPr>
        <w:spacing w:before="100" w:beforeAutospacing="1" w:after="100" w:afterAutospacing="1" w:line="240" w:lineRule="auto"/>
        <w:rPr>
          <w:rFonts w:ascii="Times New Roman" w:eastAsia="Times New Roman" w:hAnsi="Times New Roman"/>
          <w:b/>
          <w:sz w:val="24"/>
          <w:szCs w:val="24"/>
          <w:highlight w:val="yellow"/>
          <w:u w:val="single"/>
          <w:lang w:eastAsia="cs-CZ"/>
        </w:rPr>
      </w:pPr>
      <w:r w:rsidRPr="00C71971">
        <w:rPr>
          <w:rFonts w:ascii="Times New Roman" w:eastAsia="Times New Roman" w:hAnsi="Times New Roman"/>
          <w:sz w:val="24"/>
          <w:szCs w:val="24"/>
          <w:highlight w:val="yellow"/>
          <w:lang w:eastAsia="cs-CZ"/>
        </w:rPr>
        <w:t xml:space="preserve">průchod mezi vanou nebo umyvadlem a stěnou nebo topným tělesem je nejméně </w:t>
      </w:r>
      <w:r w:rsidRPr="00C71971">
        <w:rPr>
          <w:rFonts w:ascii="Times New Roman" w:eastAsia="Times New Roman" w:hAnsi="Times New Roman"/>
          <w:b/>
          <w:sz w:val="24"/>
          <w:szCs w:val="24"/>
          <w:highlight w:val="yellow"/>
          <w:u w:val="single"/>
          <w:lang w:eastAsia="cs-CZ"/>
        </w:rPr>
        <w:t>650 mm,</w:t>
      </w:r>
    </w:p>
    <w:p w:rsidR="006930D6" w:rsidRPr="00C71971" w:rsidRDefault="006930D6" w:rsidP="006930D6">
      <w:pPr>
        <w:numPr>
          <w:ilvl w:val="0"/>
          <w:numId w:val="3"/>
        </w:numPr>
        <w:spacing w:before="100" w:beforeAutospacing="1" w:after="100" w:afterAutospacing="1" w:line="240" w:lineRule="auto"/>
        <w:rPr>
          <w:rFonts w:ascii="Times New Roman" w:eastAsia="Times New Roman" w:hAnsi="Times New Roman"/>
          <w:b/>
          <w:sz w:val="24"/>
          <w:szCs w:val="24"/>
          <w:highlight w:val="yellow"/>
          <w:u w:val="single"/>
          <w:lang w:eastAsia="cs-CZ"/>
        </w:rPr>
      </w:pPr>
      <w:r w:rsidRPr="00C71971">
        <w:rPr>
          <w:rFonts w:ascii="Times New Roman" w:eastAsia="Times New Roman" w:hAnsi="Times New Roman"/>
          <w:sz w:val="24"/>
          <w:szCs w:val="24"/>
          <w:highlight w:val="yellow"/>
          <w:lang w:eastAsia="cs-CZ"/>
        </w:rPr>
        <w:t xml:space="preserve">vzdálenost mezi stěnou a osou umyvadla nebo stěnou a osou záchodové mísy je nejméně </w:t>
      </w:r>
      <w:r w:rsidRPr="00C71971">
        <w:rPr>
          <w:rFonts w:ascii="Times New Roman" w:eastAsia="Times New Roman" w:hAnsi="Times New Roman"/>
          <w:b/>
          <w:sz w:val="24"/>
          <w:szCs w:val="24"/>
          <w:highlight w:val="yellow"/>
          <w:u w:val="single"/>
          <w:lang w:eastAsia="cs-CZ"/>
        </w:rPr>
        <w:t>450 mm.</w:t>
      </w:r>
    </w:p>
    <w:p w:rsidR="006930D6" w:rsidRPr="00A83CFE" w:rsidRDefault="006930D6" w:rsidP="006930D6">
      <w:pPr>
        <w:spacing w:before="100" w:beforeAutospacing="1" w:after="100" w:afterAutospacing="1"/>
        <w:rPr>
          <w:rFonts w:ascii="Times New Roman" w:eastAsia="Times New Roman" w:hAnsi="Times New Roman"/>
          <w:b/>
          <w:sz w:val="24"/>
          <w:szCs w:val="24"/>
          <w:u w:val="single"/>
          <w:lang w:eastAsia="cs-CZ"/>
        </w:rPr>
      </w:pPr>
      <w:r w:rsidRPr="00C71971">
        <w:rPr>
          <w:rFonts w:ascii="Times New Roman" w:eastAsia="Times New Roman" w:hAnsi="Times New Roman"/>
          <w:sz w:val="24"/>
          <w:szCs w:val="24"/>
          <w:highlight w:val="yellow"/>
          <w:lang w:eastAsia="cs-CZ"/>
        </w:rPr>
        <w:t xml:space="preserve">Dveře do koupelny nebo na záchod musí mít šířku nejméně </w:t>
      </w:r>
      <w:r w:rsidRPr="00C71971">
        <w:rPr>
          <w:rFonts w:ascii="Times New Roman" w:eastAsia="Times New Roman" w:hAnsi="Times New Roman"/>
          <w:b/>
          <w:sz w:val="24"/>
          <w:szCs w:val="24"/>
          <w:highlight w:val="yellow"/>
          <w:u w:val="single"/>
          <w:lang w:eastAsia="cs-CZ"/>
        </w:rPr>
        <w:t>700 mm.</w:t>
      </w:r>
    </w:p>
    <w:p w:rsidR="0035133A" w:rsidRDefault="0035133A" w:rsidP="002C2134">
      <w:pPr>
        <w:spacing w:after="0" w:line="240" w:lineRule="auto"/>
        <w:rPr>
          <w:sz w:val="28"/>
          <w:szCs w:val="28"/>
        </w:rPr>
      </w:pPr>
    </w:p>
    <w:p w:rsidR="006930D6" w:rsidRPr="007F723B" w:rsidRDefault="006930D6" w:rsidP="006930D6">
      <w:pPr>
        <w:pStyle w:val="Nadpis5"/>
        <w:rPr>
          <w:b/>
          <w:sz w:val="28"/>
          <w:szCs w:val="28"/>
          <w:lang w:eastAsia="cs-CZ"/>
        </w:rPr>
      </w:pPr>
      <w:r w:rsidRPr="007F723B">
        <w:rPr>
          <w:b/>
          <w:sz w:val="28"/>
          <w:szCs w:val="28"/>
        </w:rPr>
        <w:lastRenderedPageBreak/>
        <w:t>3. Sestavy zařizovacích předmětů</w:t>
      </w:r>
    </w:p>
    <w:p w:rsidR="006930D6" w:rsidRPr="007F723B" w:rsidRDefault="006930D6" w:rsidP="006930D6">
      <w:pPr>
        <w:pStyle w:val="Normlnweb"/>
        <w:rPr>
          <w:sz w:val="22"/>
          <w:szCs w:val="22"/>
        </w:rPr>
      </w:pPr>
      <w:r w:rsidRPr="007F723B">
        <w:rPr>
          <w:sz w:val="22"/>
          <w:szCs w:val="22"/>
        </w:rPr>
        <w:t>Části sestav zařizovacích předmětů se specifikují v legendě zařizovacích předmětů, která je jednou z příloh projektu. Tohle použijete v projektu Kanalizace jako Legenda zařizovacích předmětů</w:t>
      </w:r>
    </w:p>
    <w:p w:rsidR="006930D6" w:rsidRDefault="006930D6" w:rsidP="006930D6">
      <w:r w:rsidRPr="00352D3A">
        <w:rPr>
          <w:noProof/>
          <w:lang w:eastAsia="cs-CZ"/>
        </w:rPr>
        <w:drawing>
          <wp:inline distT="0" distB="0" distL="0" distR="0" wp14:anchorId="10866479" wp14:editId="0EC92205">
            <wp:extent cx="4419600" cy="5162550"/>
            <wp:effectExtent l="0" t="0" r="0"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19600" cy="5162550"/>
                    </a:xfrm>
                    <a:prstGeom prst="rect">
                      <a:avLst/>
                    </a:prstGeom>
                    <a:noFill/>
                    <a:ln>
                      <a:noFill/>
                    </a:ln>
                  </pic:spPr>
                </pic:pic>
              </a:graphicData>
            </a:graphic>
          </wp:inline>
        </w:drawing>
      </w:r>
    </w:p>
    <w:p w:rsidR="006930D6" w:rsidRDefault="006930D6" w:rsidP="002C2134">
      <w:pPr>
        <w:spacing w:after="0" w:line="240" w:lineRule="auto"/>
        <w:rPr>
          <w:sz w:val="28"/>
          <w:szCs w:val="28"/>
        </w:rPr>
      </w:pPr>
    </w:p>
    <w:p w:rsidR="006930D6" w:rsidRPr="00F37549" w:rsidRDefault="006930D6" w:rsidP="006930D6">
      <w:pPr>
        <w:pStyle w:val="Nadpis5"/>
        <w:rPr>
          <w:b/>
          <w:sz w:val="28"/>
          <w:szCs w:val="28"/>
        </w:rPr>
      </w:pPr>
      <w:r w:rsidRPr="00F37549">
        <w:rPr>
          <w:b/>
          <w:sz w:val="28"/>
          <w:szCs w:val="28"/>
        </w:rPr>
        <w:t>4. Zásady návrhu a umístění zařizovacích předmětů v bytech</w:t>
      </w:r>
    </w:p>
    <w:p w:rsidR="006930D6" w:rsidRPr="007F723B" w:rsidRDefault="006930D6" w:rsidP="006930D6">
      <w:pPr>
        <w:spacing w:after="0" w:line="240" w:lineRule="auto"/>
        <w:rPr>
          <w:sz w:val="24"/>
          <w:szCs w:val="24"/>
        </w:rPr>
      </w:pPr>
      <w:r w:rsidRPr="007F723B">
        <w:rPr>
          <w:sz w:val="24"/>
          <w:szCs w:val="24"/>
        </w:rPr>
        <w:t>Hygienickými místnostmi v bytě jsou záchod a koupelna.</w:t>
      </w:r>
    </w:p>
    <w:p w:rsidR="006930D6" w:rsidRPr="007F723B" w:rsidRDefault="006930D6" w:rsidP="006930D6">
      <w:pPr>
        <w:spacing w:after="0" w:line="240" w:lineRule="auto"/>
        <w:rPr>
          <w:sz w:val="24"/>
          <w:szCs w:val="24"/>
        </w:rPr>
      </w:pPr>
      <w:r w:rsidRPr="007F723B">
        <w:rPr>
          <w:sz w:val="24"/>
          <w:szCs w:val="24"/>
        </w:rPr>
        <w:t>V malých bytech a garsonkách je možné záchodovou mísu situovat i do koupelny.</w:t>
      </w:r>
    </w:p>
    <w:p w:rsidR="006930D6" w:rsidRPr="007F723B" w:rsidRDefault="006930D6" w:rsidP="006930D6">
      <w:pPr>
        <w:spacing w:after="0" w:line="240" w:lineRule="auto"/>
        <w:rPr>
          <w:sz w:val="24"/>
          <w:szCs w:val="24"/>
        </w:rPr>
      </w:pPr>
      <w:r w:rsidRPr="007F723B">
        <w:rPr>
          <w:sz w:val="24"/>
          <w:szCs w:val="24"/>
        </w:rPr>
        <w:t>K zabezpečení osobní hygieny jsou určeny následující zařizovací předměty: umývadlo, umývátko, vana, sprchová mísa, bidet a záchodová mísa.</w:t>
      </w:r>
    </w:p>
    <w:p w:rsidR="006930D6" w:rsidRPr="007F723B" w:rsidRDefault="006930D6" w:rsidP="006930D6">
      <w:pPr>
        <w:spacing w:after="0" w:line="240" w:lineRule="auto"/>
        <w:rPr>
          <w:sz w:val="24"/>
          <w:szCs w:val="24"/>
        </w:rPr>
      </w:pPr>
      <w:r w:rsidRPr="007F723B">
        <w:rPr>
          <w:sz w:val="24"/>
          <w:szCs w:val="24"/>
        </w:rPr>
        <w:t>Prostor pro umístění záchodové mísy nesmí být přímo přístupný z obytných místností ani z prostoru pro vaření a pro stolování.</w:t>
      </w:r>
    </w:p>
    <w:p w:rsidR="006930D6" w:rsidRDefault="006930D6" w:rsidP="006930D6">
      <w:pPr>
        <w:rPr>
          <w:rFonts w:ascii="Times New Roman" w:eastAsia="Times New Roman" w:hAnsi="Times New Roman"/>
          <w:sz w:val="24"/>
          <w:szCs w:val="24"/>
          <w:lang w:eastAsia="cs-CZ"/>
        </w:rPr>
      </w:pPr>
    </w:p>
    <w:p w:rsidR="006930D6" w:rsidRDefault="006930D6" w:rsidP="006930D6">
      <w:pPr>
        <w:rPr>
          <w:rFonts w:ascii="Times New Roman" w:eastAsia="Times New Roman" w:hAnsi="Times New Roman"/>
          <w:sz w:val="24"/>
          <w:szCs w:val="24"/>
          <w:lang w:eastAsia="cs-CZ"/>
        </w:rPr>
      </w:pPr>
    </w:p>
    <w:p w:rsidR="006930D6" w:rsidRDefault="006930D6" w:rsidP="006930D6">
      <w:pPr>
        <w:rPr>
          <w:rFonts w:ascii="Times New Roman" w:eastAsia="Times New Roman" w:hAnsi="Times New Roman"/>
          <w:sz w:val="24"/>
          <w:szCs w:val="24"/>
          <w:lang w:eastAsia="cs-CZ"/>
        </w:rPr>
      </w:pPr>
    </w:p>
    <w:p w:rsidR="006930D6" w:rsidRPr="00F37549" w:rsidRDefault="006930D6" w:rsidP="006930D6">
      <w:pPr>
        <w:pStyle w:val="Nadpis5"/>
        <w:rPr>
          <w:b/>
          <w:sz w:val="28"/>
          <w:szCs w:val="28"/>
        </w:rPr>
      </w:pPr>
      <w:r w:rsidRPr="00F37549">
        <w:rPr>
          <w:b/>
          <w:sz w:val="28"/>
          <w:szCs w:val="28"/>
        </w:rPr>
        <w:lastRenderedPageBreak/>
        <w:t>5. Volba počtu zařizovacích předmětů</w:t>
      </w:r>
    </w:p>
    <w:p w:rsidR="006930D6" w:rsidRPr="00F37549" w:rsidRDefault="006930D6" w:rsidP="006930D6">
      <w:pPr>
        <w:spacing w:after="0" w:line="240" w:lineRule="auto"/>
        <w:rPr>
          <w:sz w:val="24"/>
          <w:szCs w:val="24"/>
        </w:rPr>
      </w:pPr>
      <w:r w:rsidRPr="00F37549">
        <w:rPr>
          <w:sz w:val="24"/>
          <w:szCs w:val="24"/>
        </w:rPr>
        <w:t xml:space="preserve">Při návrhu zařizovacích předmětů, zvláště určených pro společné hygienické místnosti, je nutné vždy vycházet z počtu uživatelů, z předpokladu soudobosti používání, a z provozních zkušeností obdobných provozů. Optimální počty zařizovacích předmětů, zajišťují potřebný komfort a bezproblémový provoz hygienických místností, jsou stanoveny příslušnými hygienickými směrnicemi a předpisy. </w:t>
      </w:r>
    </w:p>
    <w:p w:rsidR="006930D6" w:rsidRPr="00F37549" w:rsidRDefault="006930D6" w:rsidP="006930D6">
      <w:pPr>
        <w:spacing w:after="0" w:line="240" w:lineRule="auto"/>
        <w:rPr>
          <w:sz w:val="24"/>
          <w:szCs w:val="24"/>
        </w:rPr>
      </w:pPr>
    </w:p>
    <w:p w:rsidR="006930D6" w:rsidRPr="00C71971" w:rsidRDefault="006930D6" w:rsidP="006930D6">
      <w:pPr>
        <w:spacing w:after="0" w:line="240" w:lineRule="auto"/>
        <w:rPr>
          <w:sz w:val="24"/>
          <w:szCs w:val="24"/>
          <w:highlight w:val="yellow"/>
        </w:rPr>
      </w:pPr>
      <w:r w:rsidRPr="00C71971">
        <w:rPr>
          <w:b/>
          <w:sz w:val="24"/>
          <w:szCs w:val="24"/>
          <w:highlight w:val="yellow"/>
        </w:rPr>
        <w:t>Pro standardní vybavení bytů se požadují tyto ZP</w:t>
      </w:r>
      <w:r w:rsidRPr="00C71971">
        <w:rPr>
          <w:sz w:val="24"/>
          <w:szCs w:val="24"/>
          <w:highlight w:val="yellow"/>
        </w:rPr>
        <w:t>:</w:t>
      </w:r>
    </w:p>
    <w:p w:rsidR="006930D6" w:rsidRPr="00C71971" w:rsidRDefault="006930D6" w:rsidP="006930D6">
      <w:pPr>
        <w:spacing w:after="0" w:line="240" w:lineRule="auto"/>
        <w:rPr>
          <w:sz w:val="24"/>
          <w:szCs w:val="24"/>
          <w:highlight w:val="yellow"/>
        </w:rPr>
      </w:pPr>
      <w:r w:rsidRPr="00C71971">
        <w:rPr>
          <w:sz w:val="24"/>
          <w:szCs w:val="24"/>
          <w:highlight w:val="yellow"/>
        </w:rPr>
        <w:t>1 WC, umyvadlo, sprcha nebo vana a dřez a plynový či elektrický sporák.</w:t>
      </w:r>
    </w:p>
    <w:p w:rsidR="006930D6" w:rsidRPr="00C71971" w:rsidRDefault="006930D6" w:rsidP="006930D6">
      <w:pPr>
        <w:spacing w:after="0" w:line="240" w:lineRule="auto"/>
        <w:rPr>
          <w:sz w:val="24"/>
          <w:szCs w:val="24"/>
          <w:highlight w:val="yellow"/>
        </w:rPr>
      </w:pPr>
      <w:r w:rsidRPr="00C71971">
        <w:rPr>
          <w:sz w:val="24"/>
          <w:szCs w:val="24"/>
          <w:highlight w:val="yellow"/>
        </w:rPr>
        <w:t>Podle provozních zkušeností se u tří a více pokojových bytů doporučuje některé ZP zdvojovat. Jedná se o druhé U na WC a druhou záchodovou mísu v koupelně.</w:t>
      </w:r>
    </w:p>
    <w:p w:rsidR="006930D6" w:rsidRPr="00F37549" w:rsidRDefault="006930D6" w:rsidP="006930D6">
      <w:pPr>
        <w:spacing w:after="0" w:line="240" w:lineRule="auto"/>
        <w:rPr>
          <w:sz w:val="24"/>
          <w:szCs w:val="24"/>
        </w:rPr>
      </w:pPr>
      <w:r w:rsidRPr="00C71971">
        <w:rPr>
          <w:sz w:val="24"/>
          <w:szCs w:val="24"/>
          <w:highlight w:val="yellow"/>
        </w:rPr>
        <w:t>U rodinných domů je toto zdvojené vybavení ZP samozřejmostí</w:t>
      </w:r>
      <w:r w:rsidRPr="00F37549">
        <w:rPr>
          <w:sz w:val="24"/>
          <w:szCs w:val="24"/>
        </w:rPr>
        <w:t xml:space="preserve">. </w:t>
      </w:r>
    </w:p>
    <w:p w:rsidR="006930D6" w:rsidRDefault="006930D6" w:rsidP="006930D6">
      <w:pPr>
        <w:rPr>
          <w:rFonts w:ascii="Times New Roman" w:eastAsia="Times New Roman" w:hAnsi="Times New Roman"/>
          <w:sz w:val="24"/>
          <w:szCs w:val="24"/>
          <w:lang w:eastAsia="cs-CZ"/>
        </w:rPr>
      </w:pPr>
    </w:p>
    <w:p w:rsidR="00DC3147" w:rsidRPr="00BD1130" w:rsidRDefault="00DC3147" w:rsidP="00DC3147">
      <w:pPr>
        <w:pStyle w:val="Nadpis5"/>
        <w:rPr>
          <w:b/>
          <w:sz w:val="28"/>
          <w:szCs w:val="28"/>
        </w:rPr>
      </w:pPr>
      <w:r w:rsidRPr="00BD1130">
        <w:rPr>
          <w:b/>
          <w:sz w:val="28"/>
          <w:szCs w:val="28"/>
        </w:rPr>
        <w:t xml:space="preserve">6. Záchody – požadavky </w:t>
      </w:r>
      <w:r>
        <w:rPr>
          <w:b/>
          <w:sz w:val="28"/>
          <w:szCs w:val="28"/>
        </w:rPr>
        <w:t>(TEC II, 130)</w:t>
      </w:r>
    </w:p>
    <w:p w:rsidR="00DC3147" w:rsidRPr="00BD1130" w:rsidRDefault="00DC3147" w:rsidP="00DC3147">
      <w:pPr>
        <w:spacing w:after="0" w:line="240" w:lineRule="auto"/>
        <w:rPr>
          <w:sz w:val="24"/>
          <w:szCs w:val="24"/>
        </w:rPr>
      </w:pPr>
      <w:r w:rsidRPr="00BD1130">
        <w:rPr>
          <w:sz w:val="24"/>
          <w:szCs w:val="24"/>
        </w:rPr>
        <w:t xml:space="preserve">WC (toalety, záchody) jsou místností, které musí být od ostatních místností odděleny dveřmi. Jestliže jsou v RD dvě nebo více místnosti s WC, musí být alespoň jedna tato místnost samostatná, oddělená od koupelny. </w:t>
      </w:r>
      <w:r>
        <w:rPr>
          <w:sz w:val="24"/>
          <w:szCs w:val="24"/>
        </w:rPr>
        <w:t xml:space="preserve">Nejlépe je situovat vstup na WC z chodby. </w:t>
      </w:r>
      <w:r w:rsidRPr="00BD1130">
        <w:rPr>
          <w:sz w:val="24"/>
          <w:szCs w:val="24"/>
        </w:rPr>
        <w:t>Pokud je WC přístupné přímo z obytné místnosti je z hygienických důvodů  vhodné před něj umístit předsíňku.</w:t>
      </w:r>
    </w:p>
    <w:p w:rsidR="00DC3147" w:rsidRDefault="00DC3147" w:rsidP="00DC3147">
      <w:pPr>
        <w:rPr>
          <w:rFonts w:ascii="Times New Roman" w:eastAsia="Times New Roman" w:hAnsi="Times New Roman"/>
          <w:sz w:val="24"/>
          <w:szCs w:val="24"/>
          <w:lang w:eastAsia="cs-CZ"/>
        </w:rPr>
      </w:pPr>
    </w:p>
    <w:p w:rsidR="00DC3147" w:rsidRPr="00BD1130" w:rsidRDefault="00DC3147" w:rsidP="00DC3147">
      <w:pPr>
        <w:pStyle w:val="Nadpis5"/>
        <w:rPr>
          <w:b/>
          <w:sz w:val="28"/>
          <w:szCs w:val="28"/>
        </w:rPr>
      </w:pPr>
      <w:r>
        <w:rPr>
          <w:b/>
          <w:sz w:val="28"/>
          <w:szCs w:val="28"/>
        </w:rPr>
        <w:t>7</w:t>
      </w:r>
      <w:r w:rsidRPr="00BD1130">
        <w:rPr>
          <w:b/>
          <w:sz w:val="28"/>
          <w:szCs w:val="28"/>
        </w:rPr>
        <w:t>. Koupelny – požadavky (TEC II, 143)</w:t>
      </w:r>
    </w:p>
    <w:p w:rsidR="00DC3147" w:rsidRPr="00BD1130" w:rsidRDefault="00DC3147" w:rsidP="00DC3147">
      <w:pPr>
        <w:spacing w:after="0" w:line="240" w:lineRule="auto"/>
        <w:rPr>
          <w:sz w:val="24"/>
          <w:szCs w:val="24"/>
        </w:rPr>
      </w:pPr>
      <w:r w:rsidRPr="00BD1130">
        <w:rPr>
          <w:sz w:val="24"/>
          <w:szCs w:val="24"/>
        </w:rPr>
        <w:t xml:space="preserve">Koupelna je místnost určená pro osobní hygienu člověka. Obvykle bývá v koupelně umístěno umyvadlo, vana a sprchový kout. Podle přání lze také umístit pračku, záchod nebo bidet. </w:t>
      </w:r>
    </w:p>
    <w:p w:rsidR="00DC3147" w:rsidRPr="00BD1130" w:rsidRDefault="00DC3147" w:rsidP="00DC3147">
      <w:pPr>
        <w:spacing w:after="0" w:line="240" w:lineRule="auto"/>
        <w:rPr>
          <w:sz w:val="24"/>
          <w:szCs w:val="24"/>
        </w:rPr>
      </w:pPr>
      <w:r w:rsidRPr="00BD1130">
        <w:rPr>
          <w:sz w:val="24"/>
          <w:szCs w:val="24"/>
        </w:rPr>
        <w:t>Koupelna by neměla být příliš velká</w:t>
      </w:r>
      <w:r>
        <w:rPr>
          <w:sz w:val="24"/>
          <w:szCs w:val="24"/>
        </w:rPr>
        <w:t xml:space="preserve">, </w:t>
      </w:r>
      <w:r w:rsidRPr="00BD1130">
        <w:rPr>
          <w:sz w:val="24"/>
          <w:szCs w:val="24"/>
        </w:rPr>
        <w:t xml:space="preserve"> abychom byli schopni   vytápět ji na vyšší teploty (24°C) než běžné obytné místnosti (20°C).</w:t>
      </w:r>
    </w:p>
    <w:p w:rsidR="006930D6" w:rsidRDefault="006930D6" w:rsidP="006930D6">
      <w:pPr>
        <w:rPr>
          <w:rFonts w:ascii="Times New Roman" w:eastAsia="Times New Roman" w:hAnsi="Times New Roman"/>
          <w:sz w:val="24"/>
          <w:szCs w:val="24"/>
          <w:lang w:eastAsia="cs-CZ"/>
        </w:rPr>
      </w:pPr>
    </w:p>
    <w:p w:rsidR="00DC3147" w:rsidRPr="00614C75" w:rsidRDefault="00DC3147" w:rsidP="00DC3147">
      <w:pPr>
        <w:pStyle w:val="Nadpis5"/>
        <w:rPr>
          <w:sz w:val="40"/>
          <w:szCs w:val="40"/>
        </w:rPr>
      </w:pPr>
      <w:r w:rsidRPr="00BD1130">
        <w:rPr>
          <w:b/>
          <w:sz w:val="28"/>
          <w:szCs w:val="28"/>
        </w:rPr>
        <w:t>8. Zařizovací předměty</w:t>
      </w:r>
      <w:r>
        <w:rPr>
          <w:sz w:val="40"/>
          <w:szCs w:val="40"/>
        </w:rPr>
        <w:tab/>
      </w:r>
      <w:r>
        <w:rPr>
          <w:sz w:val="40"/>
          <w:szCs w:val="40"/>
        </w:rPr>
        <w:tab/>
      </w:r>
    </w:p>
    <w:p w:rsidR="00DC3147" w:rsidRPr="00BD1130" w:rsidRDefault="00DC3147" w:rsidP="00DC3147">
      <w:pPr>
        <w:spacing w:after="0" w:line="240" w:lineRule="auto"/>
        <w:rPr>
          <w:sz w:val="24"/>
          <w:szCs w:val="24"/>
        </w:rPr>
      </w:pPr>
      <w:r w:rsidRPr="00BD1130">
        <w:rPr>
          <w:sz w:val="24"/>
          <w:szCs w:val="24"/>
        </w:rPr>
        <w:t xml:space="preserve">Zařizovacími předměty jsou vybaveny veškeré hygienické místnosti. ZP slouží bezprostředně ke každodenním hygienickým potřebám člověka. </w:t>
      </w:r>
    </w:p>
    <w:p w:rsidR="00DC3147" w:rsidRDefault="00DC3147" w:rsidP="00DC3147">
      <w:pPr>
        <w:rPr>
          <w:b/>
          <w:sz w:val="24"/>
          <w:szCs w:val="24"/>
          <w:u w:val="single"/>
        </w:rPr>
      </w:pPr>
    </w:p>
    <w:p w:rsidR="00DC3147" w:rsidRPr="00C71971" w:rsidRDefault="00DC3147" w:rsidP="00DC3147">
      <w:pPr>
        <w:rPr>
          <w:b/>
          <w:sz w:val="24"/>
          <w:szCs w:val="24"/>
          <w:highlight w:val="yellow"/>
          <w:u w:val="single"/>
        </w:rPr>
      </w:pPr>
      <w:r w:rsidRPr="00C71971">
        <w:rPr>
          <w:b/>
          <w:sz w:val="24"/>
          <w:szCs w:val="24"/>
          <w:highlight w:val="yellow"/>
          <w:u w:val="single"/>
        </w:rPr>
        <w:t>Do hygienických místností patří:</w:t>
      </w:r>
    </w:p>
    <w:p w:rsidR="00DC3147" w:rsidRPr="00C71971" w:rsidRDefault="00DC3147" w:rsidP="00DC3147">
      <w:pPr>
        <w:spacing w:after="0"/>
        <w:rPr>
          <w:sz w:val="24"/>
          <w:szCs w:val="24"/>
          <w:highlight w:val="yellow"/>
        </w:rPr>
      </w:pPr>
      <w:r w:rsidRPr="00C71971">
        <w:rPr>
          <w:sz w:val="24"/>
          <w:szCs w:val="24"/>
          <w:highlight w:val="yellow"/>
        </w:rPr>
        <w:t>- šatny</w:t>
      </w:r>
    </w:p>
    <w:p w:rsidR="00DC3147" w:rsidRPr="00C71971" w:rsidRDefault="00DC3147" w:rsidP="00DC3147">
      <w:pPr>
        <w:spacing w:after="0"/>
        <w:rPr>
          <w:sz w:val="24"/>
          <w:szCs w:val="24"/>
          <w:highlight w:val="yellow"/>
        </w:rPr>
      </w:pPr>
      <w:r w:rsidRPr="00C71971">
        <w:rPr>
          <w:sz w:val="24"/>
          <w:szCs w:val="24"/>
          <w:highlight w:val="yellow"/>
        </w:rPr>
        <w:t>- umývárny</w:t>
      </w:r>
    </w:p>
    <w:p w:rsidR="00DC3147" w:rsidRPr="00C71971" w:rsidRDefault="00DC3147" w:rsidP="00DC3147">
      <w:pPr>
        <w:spacing w:after="0"/>
        <w:rPr>
          <w:sz w:val="24"/>
          <w:szCs w:val="24"/>
          <w:highlight w:val="yellow"/>
        </w:rPr>
      </w:pPr>
      <w:r w:rsidRPr="00C71971">
        <w:rPr>
          <w:sz w:val="24"/>
          <w:szCs w:val="24"/>
          <w:highlight w:val="yellow"/>
        </w:rPr>
        <w:t>- sprchy</w:t>
      </w:r>
    </w:p>
    <w:p w:rsidR="00DC3147" w:rsidRPr="00C71971" w:rsidRDefault="00DC3147" w:rsidP="00DC3147">
      <w:pPr>
        <w:spacing w:after="0"/>
        <w:rPr>
          <w:sz w:val="24"/>
          <w:szCs w:val="24"/>
          <w:highlight w:val="yellow"/>
        </w:rPr>
      </w:pPr>
      <w:r w:rsidRPr="00C71971">
        <w:rPr>
          <w:sz w:val="24"/>
          <w:szCs w:val="24"/>
          <w:highlight w:val="yellow"/>
        </w:rPr>
        <w:t>- záchody</w:t>
      </w:r>
    </w:p>
    <w:p w:rsidR="00DC3147" w:rsidRPr="00854DF4" w:rsidRDefault="00DC3147" w:rsidP="00DC3147">
      <w:pPr>
        <w:spacing w:after="0"/>
        <w:rPr>
          <w:sz w:val="24"/>
          <w:szCs w:val="24"/>
        </w:rPr>
      </w:pPr>
      <w:r w:rsidRPr="00C71971">
        <w:rPr>
          <w:sz w:val="24"/>
          <w:szCs w:val="24"/>
          <w:highlight w:val="yellow"/>
        </w:rPr>
        <w:t>- kabinky pro osobní hygienu</w:t>
      </w:r>
    </w:p>
    <w:p w:rsidR="006930D6" w:rsidRDefault="006930D6" w:rsidP="006930D6">
      <w:pPr>
        <w:rPr>
          <w:rFonts w:ascii="Times New Roman" w:eastAsia="Times New Roman" w:hAnsi="Times New Roman"/>
          <w:sz w:val="24"/>
          <w:szCs w:val="24"/>
          <w:lang w:eastAsia="cs-CZ"/>
        </w:rPr>
      </w:pPr>
    </w:p>
    <w:p w:rsidR="00DC3147" w:rsidRDefault="00DC3147" w:rsidP="006930D6">
      <w:pPr>
        <w:rPr>
          <w:rFonts w:ascii="Times New Roman" w:eastAsia="Times New Roman" w:hAnsi="Times New Roman"/>
          <w:sz w:val="24"/>
          <w:szCs w:val="24"/>
          <w:lang w:eastAsia="cs-CZ"/>
        </w:rPr>
      </w:pPr>
    </w:p>
    <w:p w:rsidR="00DC3147" w:rsidRDefault="00DC3147" w:rsidP="006930D6">
      <w:pPr>
        <w:rPr>
          <w:rFonts w:ascii="Times New Roman" w:eastAsia="Times New Roman" w:hAnsi="Times New Roman"/>
          <w:sz w:val="24"/>
          <w:szCs w:val="24"/>
          <w:lang w:eastAsia="cs-CZ"/>
        </w:rPr>
      </w:pPr>
    </w:p>
    <w:p w:rsidR="00DC3147" w:rsidRDefault="00DC3147" w:rsidP="006930D6">
      <w:pPr>
        <w:rPr>
          <w:rFonts w:ascii="Times New Roman" w:eastAsia="Times New Roman" w:hAnsi="Times New Roman"/>
          <w:sz w:val="24"/>
          <w:szCs w:val="24"/>
          <w:lang w:eastAsia="cs-CZ"/>
        </w:rPr>
      </w:pPr>
    </w:p>
    <w:p w:rsidR="00DC3147" w:rsidRDefault="00DC3147" w:rsidP="006930D6">
      <w:pPr>
        <w:rPr>
          <w:rFonts w:ascii="Times New Roman" w:eastAsia="Times New Roman" w:hAnsi="Times New Roman"/>
          <w:sz w:val="24"/>
          <w:szCs w:val="24"/>
          <w:lang w:eastAsia="cs-CZ"/>
        </w:rPr>
      </w:pPr>
    </w:p>
    <w:p w:rsidR="00DC3147" w:rsidRPr="00BD1130" w:rsidRDefault="00DC3147" w:rsidP="00DC3147">
      <w:pPr>
        <w:pStyle w:val="Nadpis5"/>
        <w:rPr>
          <w:b/>
          <w:sz w:val="28"/>
          <w:szCs w:val="28"/>
        </w:rPr>
      </w:pPr>
      <w:r w:rsidRPr="00BD1130">
        <w:rPr>
          <w:b/>
          <w:sz w:val="28"/>
          <w:szCs w:val="28"/>
        </w:rPr>
        <w:lastRenderedPageBreak/>
        <w:t>9. Zásady pro rozmisťování ZP   (TEC</w:t>
      </w:r>
      <w:r>
        <w:rPr>
          <w:b/>
          <w:sz w:val="28"/>
          <w:szCs w:val="28"/>
        </w:rPr>
        <w:t xml:space="preserve"> </w:t>
      </w:r>
      <w:r w:rsidRPr="00BD1130">
        <w:rPr>
          <w:b/>
          <w:sz w:val="28"/>
          <w:szCs w:val="28"/>
        </w:rPr>
        <w:t>II  126)</w:t>
      </w:r>
    </w:p>
    <w:p w:rsidR="00DC3147" w:rsidRPr="00854DF4" w:rsidRDefault="00DC3147" w:rsidP="00DC3147">
      <w:pPr>
        <w:spacing w:after="0"/>
        <w:rPr>
          <w:sz w:val="24"/>
          <w:szCs w:val="24"/>
        </w:rPr>
      </w:pPr>
      <w:r w:rsidRPr="00854DF4">
        <w:rPr>
          <w:sz w:val="24"/>
          <w:szCs w:val="24"/>
        </w:rPr>
        <w:t>- umyvadlo by mělo být umístěno při vstupu do koupelny</w:t>
      </w:r>
    </w:p>
    <w:p w:rsidR="00DC3147" w:rsidRPr="00854DF4" w:rsidRDefault="00DC3147" w:rsidP="00DC3147">
      <w:pPr>
        <w:spacing w:after="0"/>
        <w:rPr>
          <w:sz w:val="24"/>
          <w:szCs w:val="24"/>
        </w:rPr>
      </w:pPr>
      <w:r w:rsidRPr="00854DF4">
        <w:rPr>
          <w:sz w:val="24"/>
          <w:szCs w:val="24"/>
        </w:rPr>
        <w:t>- klozet a bidet by neměly být umístěny přímo proti dveřím</w:t>
      </w:r>
    </w:p>
    <w:p w:rsidR="00DC3147" w:rsidRPr="00854DF4" w:rsidRDefault="00DC3147" w:rsidP="00DC3147">
      <w:pPr>
        <w:spacing w:after="0"/>
        <w:rPr>
          <w:sz w:val="24"/>
          <w:szCs w:val="24"/>
        </w:rPr>
      </w:pPr>
      <w:r w:rsidRPr="00854DF4">
        <w:rPr>
          <w:sz w:val="24"/>
          <w:szCs w:val="24"/>
        </w:rPr>
        <w:t>- vzdálenost ZP od sebe a mezi ZP a stěnou by neměla být menší než 200 mm</w:t>
      </w:r>
    </w:p>
    <w:p w:rsidR="00DC3147" w:rsidRDefault="00DC3147" w:rsidP="00DC3147">
      <w:pPr>
        <w:rPr>
          <w:b/>
          <w:sz w:val="40"/>
          <w:szCs w:val="40"/>
          <w:u w:val="single"/>
        </w:rPr>
      </w:pPr>
    </w:p>
    <w:p w:rsidR="00DC3147" w:rsidRPr="0079352A" w:rsidRDefault="00DC3147" w:rsidP="00DC3147">
      <w:pPr>
        <w:pStyle w:val="Nadpis5"/>
        <w:rPr>
          <w:b/>
          <w:sz w:val="28"/>
          <w:szCs w:val="28"/>
        </w:rPr>
      </w:pPr>
      <w:r w:rsidRPr="0079352A">
        <w:rPr>
          <w:b/>
          <w:sz w:val="28"/>
          <w:szCs w:val="28"/>
        </w:rPr>
        <w:t>10. Požadavky na ZP (TECII  126)</w:t>
      </w:r>
    </w:p>
    <w:p w:rsidR="00DC3147" w:rsidRPr="0079352A" w:rsidRDefault="00DC3147" w:rsidP="00DC3147">
      <w:pPr>
        <w:spacing w:after="0"/>
        <w:rPr>
          <w:sz w:val="24"/>
          <w:szCs w:val="24"/>
        </w:rPr>
      </w:pPr>
      <w:r w:rsidRPr="0079352A">
        <w:rPr>
          <w:sz w:val="24"/>
          <w:szCs w:val="24"/>
        </w:rPr>
        <w:t>-</w:t>
      </w:r>
      <w:r>
        <w:rPr>
          <w:sz w:val="24"/>
          <w:szCs w:val="24"/>
        </w:rPr>
        <w:t xml:space="preserve"> musí být vyrobeny z pevných, nepropustných, odolných a trvanlivých hmot s hladkým bílým nebo barevným povrchem</w:t>
      </w:r>
    </w:p>
    <w:p w:rsidR="00DC3147" w:rsidRPr="0079352A" w:rsidRDefault="00DC3147" w:rsidP="00DC3147">
      <w:pPr>
        <w:spacing w:after="0"/>
        <w:rPr>
          <w:sz w:val="24"/>
          <w:szCs w:val="24"/>
        </w:rPr>
      </w:pPr>
      <w:r w:rsidRPr="0079352A">
        <w:rPr>
          <w:sz w:val="24"/>
          <w:szCs w:val="24"/>
        </w:rPr>
        <w:t>-</w:t>
      </w:r>
      <w:r>
        <w:rPr>
          <w:sz w:val="24"/>
          <w:szCs w:val="24"/>
        </w:rPr>
        <w:t xml:space="preserve"> jejich užívání musí být funkční, hygienické, zdravotně nezávadné, bezpečné a co nejméně hlučné</w:t>
      </w:r>
    </w:p>
    <w:p w:rsidR="00DC3147" w:rsidRPr="0079352A" w:rsidRDefault="00DC3147" w:rsidP="00DC3147">
      <w:pPr>
        <w:spacing w:after="0"/>
        <w:rPr>
          <w:sz w:val="24"/>
          <w:szCs w:val="24"/>
        </w:rPr>
      </w:pPr>
      <w:r w:rsidRPr="0079352A">
        <w:rPr>
          <w:sz w:val="24"/>
          <w:szCs w:val="24"/>
        </w:rPr>
        <w:t>-</w:t>
      </w:r>
      <w:r>
        <w:rPr>
          <w:sz w:val="24"/>
          <w:szCs w:val="24"/>
        </w:rPr>
        <w:t xml:space="preserve"> mají mít vhodný tvar, velikost a umístění, vkusný vzhled</w:t>
      </w:r>
    </w:p>
    <w:p w:rsidR="00DC3147" w:rsidRPr="0079352A" w:rsidRDefault="00DC3147" w:rsidP="00DC3147">
      <w:pPr>
        <w:spacing w:after="0"/>
        <w:rPr>
          <w:sz w:val="24"/>
          <w:szCs w:val="24"/>
        </w:rPr>
      </w:pPr>
      <w:r w:rsidRPr="0079352A">
        <w:rPr>
          <w:sz w:val="24"/>
          <w:szCs w:val="24"/>
        </w:rPr>
        <w:t>-</w:t>
      </w:r>
      <w:r>
        <w:rPr>
          <w:sz w:val="24"/>
          <w:szCs w:val="24"/>
        </w:rPr>
        <w:t xml:space="preserve"> mají umožňovat snadnou montáž, opravu a demontáž</w:t>
      </w:r>
    </w:p>
    <w:p w:rsidR="00DC3147" w:rsidRDefault="00DC3147" w:rsidP="00DC3147">
      <w:pPr>
        <w:spacing w:after="0" w:line="240" w:lineRule="auto"/>
        <w:rPr>
          <w:sz w:val="24"/>
          <w:szCs w:val="24"/>
        </w:rPr>
      </w:pPr>
    </w:p>
    <w:p w:rsidR="00DC3147" w:rsidRPr="0079352A" w:rsidRDefault="00DC3147" w:rsidP="00DC3147">
      <w:pPr>
        <w:spacing w:after="0" w:line="240" w:lineRule="auto"/>
        <w:rPr>
          <w:sz w:val="24"/>
          <w:szCs w:val="24"/>
        </w:rPr>
      </w:pPr>
      <w:r w:rsidRPr="0079352A">
        <w:rPr>
          <w:sz w:val="24"/>
          <w:szCs w:val="24"/>
        </w:rPr>
        <w:t>ZP se záp. uz. se osazují do prostor s min. teplotou +5°C, aby nedocházelo k zamrzání zápachových uzávěrek.</w:t>
      </w:r>
    </w:p>
    <w:p w:rsidR="00DC3147" w:rsidRDefault="00DC3147" w:rsidP="006930D6">
      <w:pPr>
        <w:rPr>
          <w:rFonts w:ascii="Times New Roman" w:eastAsia="Times New Roman" w:hAnsi="Times New Roman"/>
          <w:sz w:val="24"/>
          <w:szCs w:val="24"/>
          <w:lang w:eastAsia="cs-CZ"/>
        </w:rPr>
      </w:pPr>
    </w:p>
    <w:p w:rsidR="00DC3147" w:rsidRPr="0079352A" w:rsidRDefault="00DC3147" w:rsidP="00DC3147">
      <w:pPr>
        <w:pStyle w:val="Nadpis5"/>
        <w:rPr>
          <w:b/>
          <w:sz w:val="28"/>
          <w:szCs w:val="28"/>
        </w:rPr>
      </w:pPr>
      <w:r w:rsidRPr="0079352A">
        <w:rPr>
          <w:b/>
          <w:sz w:val="28"/>
          <w:szCs w:val="28"/>
        </w:rPr>
        <w:t>11. Materiály k výrobě ZP  (TECII  129)</w:t>
      </w:r>
    </w:p>
    <w:p w:rsidR="00DC3147" w:rsidRPr="0045646B" w:rsidRDefault="00DC3147" w:rsidP="00DC3147">
      <w:pPr>
        <w:spacing w:after="0" w:line="240" w:lineRule="auto"/>
        <w:rPr>
          <w:sz w:val="24"/>
          <w:szCs w:val="24"/>
        </w:rPr>
      </w:pPr>
      <w:r w:rsidRPr="0045646B">
        <w:rPr>
          <w:sz w:val="24"/>
          <w:szCs w:val="24"/>
        </w:rPr>
        <w:t>a) Zdravotnický porcelán (diturvit) – (U, WC, B, P)</w:t>
      </w:r>
    </w:p>
    <w:p w:rsidR="00DC3147" w:rsidRPr="0045646B" w:rsidRDefault="00DC3147" w:rsidP="00DC3147">
      <w:pPr>
        <w:spacing w:after="0" w:line="240" w:lineRule="auto"/>
        <w:rPr>
          <w:sz w:val="24"/>
          <w:szCs w:val="24"/>
        </w:rPr>
      </w:pPr>
      <w:r w:rsidRPr="0045646B">
        <w:rPr>
          <w:sz w:val="24"/>
          <w:szCs w:val="24"/>
        </w:rPr>
        <w:t>Vyrábí se ze stejných dílů hlíny, živce, křemene a kaolínu</w:t>
      </w:r>
    </w:p>
    <w:p w:rsidR="00DC3147" w:rsidRPr="0045646B" w:rsidRDefault="00DC3147" w:rsidP="00DC3147">
      <w:pPr>
        <w:spacing w:after="0" w:line="240" w:lineRule="auto"/>
        <w:rPr>
          <w:sz w:val="24"/>
          <w:szCs w:val="24"/>
        </w:rPr>
      </w:pPr>
      <w:r w:rsidRPr="0045646B">
        <w:rPr>
          <w:sz w:val="24"/>
          <w:szCs w:val="24"/>
        </w:rPr>
        <w:t>b) Kamenina - glazovaná (D, VÝL)</w:t>
      </w:r>
    </w:p>
    <w:p w:rsidR="00DC3147" w:rsidRPr="0045646B" w:rsidRDefault="00DC3147" w:rsidP="00DC3147">
      <w:pPr>
        <w:spacing w:after="0" w:line="240" w:lineRule="auto"/>
        <w:rPr>
          <w:sz w:val="24"/>
          <w:szCs w:val="24"/>
        </w:rPr>
      </w:pPr>
      <w:r w:rsidRPr="0045646B">
        <w:rPr>
          <w:sz w:val="24"/>
          <w:szCs w:val="24"/>
        </w:rPr>
        <w:t>Je tvořena přibližně 60% hlíny, 20% křemene a 20% živce</w:t>
      </w:r>
    </w:p>
    <w:p w:rsidR="00DC3147" w:rsidRPr="0045646B" w:rsidRDefault="00DC3147" w:rsidP="00DC3147">
      <w:pPr>
        <w:spacing w:after="0" w:line="240" w:lineRule="auto"/>
        <w:rPr>
          <w:sz w:val="24"/>
          <w:szCs w:val="24"/>
        </w:rPr>
      </w:pPr>
      <w:r>
        <w:rPr>
          <w:sz w:val="24"/>
          <w:szCs w:val="24"/>
        </w:rPr>
        <w:t xml:space="preserve">c) </w:t>
      </w:r>
      <w:r w:rsidRPr="0045646B">
        <w:rPr>
          <w:sz w:val="24"/>
          <w:szCs w:val="24"/>
        </w:rPr>
        <w:t>Smaltovaný plech (U, D, SM, V)</w:t>
      </w:r>
    </w:p>
    <w:p w:rsidR="00DC3147" w:rsidRPr="0045646B" w:rsidRDefault="00DC3147" w:rsidP="00DC3147">
      <w:pPr>
        <w:spacing w:after="0" w:line="240" w:lineRule="auto"/>
        <w:rPr>
          <w:sz w:val="24"/>
          <w:szCs w:val="24"/>
        </w:rPr>
      </w:pPr>
      <w:r>
        <w:rPr>
          <w:sz w:val="24"/>
          <w:szCs w:val="24"/>
        </w:rPr>
        <w:t xml:space="preserve">d) </w:t>
      </w:r>
      <w:r w:rsidRPr="0045646B">
        <w:rPr>
          <w:sz w:val="24"/>
          <w:szCs w:val="24"/>
        </w:rPr>
        <w:t>Nerez plech ( D, WC, P)</w:t>
      </w:r>
    </w:p>
    <w:p w:rsidR="00DC3147" w:rsidRPr="0045646B" w:rsidRDefault="00DC3147" w:rsidP="00DC3147">
      <w:pPr>
        <w:spacing w:after="0" w:line="240" w:lineRule="auto"/>
        <w:rPr>
          <w:sz w:val="24"/>
          <w:szCs w:val="24"/>
        </w:rPr>
      </w:pPr>
      <w:r>
        <w:rPr>
          <w:sz w:val="24"/>
          <w:szCs w:val="24"/>
        </w:rPr>
        <w:t xml:space="preserve">e) </w:t>
      </w:r>
      <w:r w:rsidRPr="0045646B">
        <w:rPr>
          <w:sz w:val="24"/>
          <w:szCs w:val="24"/>
        </w:rPr>
        <w:t>Akrylát ( V</w:t>
      </w:r>
      <w:r>
        <w:rPr>
          <w:sz w:val="24"/>
          <w:szCs w:val="24"/>
        </w:rPr>
        <w:t>any</w:t>
      </w:r>
      <w:r w:rsidRPr="0045646B">
        <w:rPr>
          <w:sz w:val="24"/>
          <w:szCs w:val="24"/>
        </w:rPr>
        <w:t> a vaničky do sprchových koutů)</w:t>
      </w:r>
    </w:p>
    <w:p w:rsidR="00DC3147" w:rsidRDefault="00DC3147" w:rsidP="00DC3147">
      <w:pPr>
        <w:rPr>
          <w:rFonts w:ascii="Times New Roman" w:eastAsia="Times New Roman" w:hAnsi="Times New Roman"/>
          <w:sz w:val="24"/>
          <w:szCs w:val="24"/>
          <w:lang w:eastAsia="cs-CZ"/>
        </w:rPr>
      </w:pPr>
    </w:p>
    <w:p w:rsidR="00DC3147" w:rsidRDefault="00DC3147" w:rsidP="00DC3147">
      <w:pPr>
        <w:rPr>
          <w:rFonts w:ascii="Times New Roman" w:eastAsia="Times New Roman" w:hAnsi="Times New Roman"/>
          <w:sz w:val="24"/>
          <w:szCs w:val="24"/>
          <w:lang w:eastAsia="cs-CZ"/>
        </w:rPr>
      </w:pPr>
    </w:p>
    <w:p w:rsidR="00DC3147" w:rsidRDefault="00DC3147" w:rsidP="00DC3147">
      <w:pPr>
        <w:rPr>
          <w:rFonts w:ascii="Times New Roman" w:eastAsia="Times New Roman" w:hAnsi="Times New Roman"/>
          <w:sz w:val="24"/>
          <w:szCs w:val="24"/>
          <w:lang w:eastAsia="cs-CZ"/>
        </w:rPr>
      </w:pPr>
    </w:p>
    <w:p w:rsidR="00DC3147" w:rsidRDefault="00DC3147" w:rsidP="00DC3147">
      <w:pPr>
        <w:rPr>
          <w:rFonts w:ascii="Times New Roman" w:eastAsia="Times New Roman" w:hAnsi="Times New Roman"/>
          <w:sz w:val="24"/>
          <w:szCs w:val="24"/>
          <w:lang w:eastAsia="cs-CZ"/>
        </w:rPr>
      </w:pPr>
      <w:r>
        <w:rPr>
          <w:rFonts w:ascii="Times New Roman" w:eastAsia="Times New Roman" w:hAnsi="Times New Roman"/>
          <w:sz w:val="24"/>
          <w:szCs w:val="24"/>
          <w:lang w:eastAsia="cs-CZ"/>
        </w:rPr>
        <w:t>Poznámky:</w:t>
      </w:r>
    </w:p>
    <w:p w:rsidR="00DC3147" w:rsidRPr="0045646B" w:rsidRDefault="00DC3147" w:rsidP="00DC3147">
      <w:pPr>
        <w:spacing w:after="0" w:line="240" w:lineRule="auto"/>
        <w:rPr>
          <w:sz w:val="24"/>
          <w:szCs w:val="24"/>
        </w:rPr>
      </w:pPr>
      <w:r w:rsidRPr="0045646B">
        <w:rPr>
          <w:sz w:val="24"/>
          <w:szCs w:val="24"/>
        </w:rPr>
        <w:t>Křemen – minerál, který se těží jako součást písků a štěrků</w:t>
      </w:r>
    </w:p>
    <w:p w:rsidR="00DC3147" w:rsidRDefault="00DC3147" w:rsidP="00DC3147">
      <w:pPr>
        <w:spacing w:after="0" w:line="240" w:lineRule="auto"/>
        <w:rPr>
          <w:sz w:val="24"/>
          <w:szCs w:val="24"/>
        </w:rPr>
      </w:pPr>
      <w:r w:rsidRPr="0045646B">
        <w:rPr>
          <w:sz w:val="24"/>
          <w:szCs w:val="24"/>
        </w:rPr>
        <w:t xml:space="preserve">Živec – minerál, tvoří až 60 % zemské kůry (svrchní vrstvy planety jejíž tloušťka se pohybuje od 5 do 70 km). Hlavními </w:t>
      </w:r>
      <w:hyperlink r:id="rId21" w:tooltip="Minerál" w:history="1">
        <w:r w:rsidRPr="0045646B">
          <w:rPr>
            <w:sz w:val="24"/>
            <w:szCs w:val="24"/>
          </w:rPr>
          <w:t>minerály</w:t>
        </w:r>
      </w:hyperlink>
      <w:r w:rsidRPr="0045646B">
        <w:rPr>
          <w:sz w:val="24"/>
          <w:szCs w:val="24"/>
        </w:rPr>
        <w:t xml:space="preserve"> kůry jsou </w:t>
      </w:r>
      <w:hyperlink r:id="rId22" w:tooltip="Živec" w:history="1">
        <w:r w:rsidRPr="0045646B">
          <w:rPr>
            <w:sz w:val="24"/>
            <w:szCs w:val="24"/>
          </w:rPr>
          <w:t>živce</w:t>
        </w:r>
      </w:hyperlink>
      <w:r w:rsidRPr="0045646B">
        <w:rPr>
          <w:sz w:val="24"/>
          <w:szCs w:val="24"/>
        </w:rPr>
        <w:t xml:space="preserve">, </w:t>
      </w:r>
      <w:hyperlink r:id="rId23" w:tooltip="Křemen" w:history="1">
        <w:r w:rsidRPr="0045646B">
          <w:rPr>
            <w:sz w:val="24"/>
            <w:szCs w:val="24"/>
          </w:rPr>
          <w:t>křemen</w:t>
        </w:r>
      </w:hyperlink>
      <w:r w:rsidRPr="0045646B">
        <w:rPr>
          <w:sz w:val="24"/>
          <w:szCs w:val="24"/>
        </w:rPr>
        <w:t xml:space="preserve"> a </w:t>
      </w:r>
      <w:hyperlink r:id="rId24" w:tooltip="Slída" w:history="1">
        <w:r w:rsidRPr="0045646B">
          <w:rPr>
            <w:sz w:val="24"/>
            <w:szCs w:val="24"/>
          </w:rPr>
          <w:t>slídy</w:t>
        </w:r>
      </w:hyperlink>
    </w:p>
    <w:p w:rsidR="00DC3147" w:rsidRDefault="00DC3147" w:rsidP="00DC3147">
      <w:pPr>
        <w:spacing w:after="0" w:line="240" w:lineRule="auto"/>
        <w:rPr>
          <w:sz w:val="24"/>
          <w:szCs w:val="24"/>
        </w:rPr>
      </w:pPr>
      <w:r>
        <w:rPr>
          <w:sz w:val="24"/>
          <w:szCs w:val="24"/>
        </w:rPr>
        <w:t xml:space="preserve">Glazura – </w:t>
      </w:r>
    </w:p>
    <w:p w:rsidR="00DC3147" w:rsidRPr="0045646B" w:rsidRDefault="00DC3147" w:rsidP="00DC3147">
      <w:pPr>
        <w:spacing w:after="0" w:line="240" w:lineRule="auto"/>
        <w:rPr>
          <w:sz w:val="24"/>
          <w:szCs w:val="24"/>
        </w:rPr>
      </w:pPr>
      <w:r>
        <w:rPr>
          <w:sz w:val="24"/>
          <w:szCs w:val="24"/>
        </w:rPr>
        <w:t>Kamenina – jíl a jílovitá břidlice s vodou se vytlačí do forem, vysuší se,  a vypaluje ve vypalovací peci (cca 850 °C). Na výrobek se nanese glazura (křemičitany) která se opět vypaluje nad 1050°C čímž vznikne sklovitý povrch.</w:t>
      </w:r>
    </w:p>
    <w:p w:rsidR="00DC3147" w:rsidRDefault="00DC3147" w:rsidP="00DC3147">
      <w:pPr>
        <w:rPr>
          <w:rFonts w:ascii="Times New Roman" w:eastAsia="Times New Roman" w:hAnsi="Times New Roman"/>
          <w:sz w:val="24"/>
          <w:szCs w:val="24"/>
          <w:lang w:eastAsia="cs-CZ"/>
        </w:rPr>
      </w:pPr>
    </w:p>
    <w:p w:rsidR="006930D6" w:rsidRDefault="006930D6" w:rsidP="006930D6">
      <w:pPr>
        <w:rPr>
          <w:rFonts w:ascii="Times New Roman" w:eastAsia="Times New Roman" w:hAnsi="Times New Roman"/>
          <w:sz w:val="24"/>
          <w:szCs w:val="24"/>
          <w:lang w:eastAsia="cs-CZ"/>
        </w:rPr>
      </w:pPr>
    </w:p>
    <w:p w:rsidR="006930D6" w:rsidRDefault="006930D6" w:rsidP="006930D6">
      <w:pPr>
        <w:rPr>
          <w:rFonts w:ascii="Times New Roman" w:eastAsia="Times New Roman" w:hAnsi="Times New Roman"/>
          <w:sz w:val="24"/>
          <w:szCs w:val="24"/>
          <w:lang w:eastAsia="cs-CZ"/>
        </w:rPr>
      </w:pPr>
    </w:p>
    <w:p w:rsidR="006930D6" w:rsidRDefault="006930D6" w:rsidP="002C2134">
      <w:pPr>
        <w:spacing w:after="0" w:line="240" w:lineRule="auto"/>
        <w:rPr>
          <w:sz w:val="28"/>
          <w:szCs w:val="28"/>
        </w:rPr>
      </w:pPr>
    </w:p>
    <w:p w:rsidR="0035133A" w:rsidRDefault="0035133A" w:rsidP="002C2134">
      <w:pPr>
        <w:spacing w:after="0" w:line="240" w:lineRule="auto"/>
        <w:rPr>
          <w:sz w:val="28"/>
          <w:szCs w:val="28"/>
        </w:rPr>
      </w:pPr>
    </w:p>
    <w:p w:rsidR="00A0346F" w:rsidRDefault="00A0346F" w:rsidP="004E28B1">
      <w:pPr>
        <w:rPr>
          <w:sz w:val="40"/>
          <w:szCs w:val="40"/>
        </w:rPr>
      </w:pPr>
      <w:r>
        <w:rPr>
          <w:noProof/>
          <w:lang w:eastAsia="cs-CZ"/>
        </w:rPr>
        <w:lastRenderedPageBreak/>
        <w:drawing>
          <wp:inline distT="0" distB="0" distL="0" distR="0" wp14:anchorId="3A8A88B7" wp14:editId="1C5662B7">
            <wp:extent cx="5760720" cy="472948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4729480"/>
                    </a:xfrm>
                    <a:prstGeom prst="rect">
                      <a:avLst/>
                    </a:prstGeom>
                  </pic:spPr>
                </pic:pic>
              </a:graphicData>
            </a:graphic>
          </wp:inline>
        </w:drawing>
      </w:r>
    </w:p>
    <w:p w:rsidR="00A0346F" w:rsidRDefault="00A0346F" w:rsidP="004E28B1">
      <w:pPr>
        <w:rPr>
          <w:sz w:val="40"/>
          <w:szCs w:val="40"/>
        </w:rPr>
      </w:pPr>
    </w:p>
    <w:p w:rsidR="00A0346F" w:rsidRDefault="00C71971" w:rsidP="004E28B1">
      <w:pPr>
        <w:rPr>
          <w:sz w:val="40"/>
          <w:szCs w:val="40"/>
        </w:rPr>
      </w:pPr>
      <w:r w:rsidRPr="00C71971">
        <w:rPr>
          <w:sz w:val="40"/>
          <w:szCs w:val="40"/>
          <w:highlight w:val="yellow"/>
        </w:rPr>
        <w:t>Domácí úkol: nakreslit či nalepit.</w:t>
      </w:r>
    </w:p>
    <w:p w:rsidR="0015159F" w:rsidRDefault="0015159F" w:rsidP="004E28B1">
      <w:pPr>
        <w:rPr>
          <w:sz w:val="40"/>
          <w:szCs w:val="40"/>
        </w:rPr>
      </w:pPr>
    </w:p>
    <w:p w:rsidR="0015159F" w:rsidRDefault="0015159F" w:rsidP="004E28B1">
      <w:pPr>
        <w:rPr>
          <w:sz w:val="40"/>
          <w:szCs w:val="40"/>
        </w:rPr>
      </w:pPr>
    </w:p>
    <w:p w:rsidR="0015159F" w:rsidRDefault="0015159F" w:rsidP="004E28B1">
      <w:pPr>
        <w:rPr>
          <w:sz w:val="40"/>
          <w:szCs w:val="40"/>
        </w:rPr>
      </w:pPr>
    </w:p>
    <w:p w:rsidR="0015159F" w:rsidRDefault="0015159F" w:rsidP="004E28B1">
      <w:pPr>
        <w:rPr>
          <w:sz w:val="40"/>
          <w:szCs w:val="40"/>
        </w:rPr>
      </w:pPr>
    </w:p>
    <w:p w:rsidR="0015159F" w:rsidRDefault="0015159F" w:rsidP="004E28B1">
      <w:pPr>
        <w:rPr>
          <w:sz w:val="40"/>
          <w:szCs w:val="40"/>
        </w:rPr>
      </w:pPr>
    </w:p>
    <w:p w:rsidR="0015159F" w:rsidRDefault="0015159F" w:rsidP="004E28B1">
      <w:pPr>
        <w:rPr>
          <w:sz w:val="40"/>
          <w:szCs w:val="40"/>
        </w:rPr>
      </w:pPr>
    </w:p>
    <w:p w:rsidR="0015159F" w:rsidRDefault="0015159F" w:rsidP="004E28B1">
      <w:pPr>
        <w:rPr>
          <w:sz w:val="40"/>
          <w:szCs w:val="40"/>
        </w:rPr>
      </w:pPr>
    </w:p>
    <w:p w:rsidR="004E28B1" w:rsidRPr="00C71971" w:rsidRDefault="0015159F" w:rsidP="004E28B1">
      <w:pPr>
        <w:rPr>
          <w:b/>
          <w:sz w:val="28"/>
          <w:szCs w:val="28"/>
          <w:highlight w:val="yellow"/>
          <w:u w:val="single"/>
        </w:rPr>
      </w:pPr>
      <w:r w:rsidRPr="00C71971">
        <w:rPr>
          <w:b/>
          <w:sz w:val="28"/>
          <w:szCs w:val="28"/>
          <w:highlight w:val="yellow"/>
          <w:u w:val="single"/>
        </w:rPr>
        <w:lastRenderedPageBreak/>
        <w:t>B</w:t>
      </w:r>
      <w:r w:rsidR="004E28B1" w:rsidRPr="00C71971">
        <w:rPr>
          <w:b/>
          <w:sz w:val="28"/>
          <w:szCs w:val="28"/>
          <w:highlight w:val="yellow"/>
          <w:u w:val="single"/>
        </w:rPr>
        <w:t>. STAVBY OBČANSKÉHO VYBAVENÍ</w:t>
      </w:r>
      <w:r w:rsidR="003945B2" w:rsidRPr="00C71971">
        <w:rPr>
          <w:b/>
          <w:sz w:val="28"/>
          <w:szCs w:val="28"/>
          <w:highlight w:val="yellow"/>
          <w:u w:val="single"/>
        </w:rPr>
        <w:t xml:space="preserve">    ČSN 73 4108</w:t>
      </w:r>
    </w:p>
    <w:p w:rsidR="0043524B" w:rsidRDefault="0043524B" w:rsidP="0043524B">
      <w:pPr>
        <w:spacing w:after="0" w:line="240" w:lineRule="auto"/>
        <w:rPr>
          <w:sz w:val="28"/>
          <w:szCs w:val="28"/>
          <w:highlight w:val="yellow"/>
        </w:rPr>
      </w:pPr>
      <w:r w:rsidRPr="00C71971">
        <w:rPr>
          <w:sz w:val="28"/>
          <w:szCs w:val="28"/>
          <w:highlight w:val="yellow"/>
        </w:rPr>
        <w:t>Jedná se o stavby pro: školství, tělovýchovu, kina, divadla, ubytování, stravování, výzkumné ústa</w:t>
      </w:r>
      <w:r w:rsidR="0035133A" w:rsidRPr="00C71971">
        <w:rPr>
          <w:sz w:val="28"/>
          <w:szCs w:val="28"/>
          <w:highlight w:val="yellow"/>
        </w:rPr>
        <w:t>vy, zdravotnictví, lázeňství.</w:t>
      </w:r>
    </w:p>
    <w:p w:rsidR="00F90709" w:rsidRDefault="00F90709" w:rsidP="0043524B">
      <w:pPr>
        <w:spacing w:after="0" w:line="240" w:lineRule="auto"/>
        <w:rPr>
          <w:sz w:val="28"/>
          <w:szCs w:val="28"/>
          <w:highlight w:val="yellow"/>
        </w:rPr>
      </w:pPr>
    </w:p>
    <w:p w:rsidR="00F90709" w:rsidRDefault="00F90709" w:rsidP="00F90709">
      <w:pPr>
        <w:spacing w:after="0" w:line="240" w:lineRule="auto"/>
        <w:rPr>
          <w:sz w:val="28"/>
          <w:szCs w:val="28"/>
        </w:rPr>
      </w:pPr>
      <w:r w:rsidRPr="00F90709">
        <w:rPr>
          <w:b/>
          <w:sz w:val="28"/>
          <w:szCs w:val="28"/>
        </w:rPr>
        <w:t>Pro standardní vybavení bytů se požadují tyto ZP</w:t>
      </w:r>
      <w:r w:rsidRPr="00F90709">
        <w:rPr>
          <w:sz w:val="28"/>
          <w:szCs w:val="28"/>
        </w:rPr>
        <w:t>: Z</w:t>
      </w:r>
    </w:p>
    <w:p w:rsidR="00F90709" w:rsidRPr="00F90709" w:rsidRDefault="00F90709" w:rsidP="00F90709">
      <w:pPr>
        <w:spacing w:after="0" w:line="240" w:lineRule="auto"/>
        <w:rPr>
          <w:sz w:val="28"/>
          <w:szCs w:val="28"/>
        </w:rPr>
      </w:pPr>
      <w:r w:rsidRPr="00F90709">
        <w:rPr>
          <w:sz w:val="28"/>
          <w:szCs w:val="28"/>
        </w:rPr>
        <w:t>OPAKOVÁNÍ Z MINULÉ HODINY</w:t>
      </w:r>
    </w:p>
    <w:p w:rsidR="00F90709" w:rsidRPr="00F90709" w:rsidRDefault="00F90709" w:rsidP="00F90709">
      <w:pPr>
        <w:spacing w:after="0" w:line="240" w:lineRule="auto"/>
        <w:rPr>
          <w:sz w:val="28"/>
          <w:szCs w:val="28"/>
        </w:rPr>
      </w:pPr>
      <w:r w:rsidRPr="00F90709">
        <w:rPr>
          <w:sz w:val="28"/>
          <w:szCs w:val="28"/>
        </w:rPr>
        <w:t>1 WC, umyvadlo, sprcha nebo vana a dřez a plynový či elektrický sporák.</w:t>
      </w:r>
    </w:p>
    <w:p w:rsidR="00F90709" w:rsidRDefault="00F90709" w:rsidP="00F90709">
      <w:pPr>
        <w:spacing w:after="0" w:line="240" w:lineRule="auto"/>
        <w:rPr>
          <w:sz w:val="28"/>
          <w:szCs w:val="28"/>
        </w:rPr>
      </w:pPr>
      <w:r w:rsidRPr="00F90709">
        <w:rPr>
          <w:sz w:val="28"/>
          <w:szCs w:val="28"/>
        </w:rPr>
        <w:t>Podle provozních zkušeností se u tří a více pokojových bytů doporučuje některé ZP zdvojovat.</w:t>
      </w:r>
    </w:p>
    <w:p w:rsidR="00F90709" w:rsidRPr="00F90709" w:rsidRDefault="00F90709" w:rsidP="00F90709">
      <w:pPr>
        <w:spacing w:after="0" w:line="240" w:lineRule="auto"/>
        <w:rPr>
          <w:sz w:val="28"/>
          <w:szCs w:val="28"/>
        </w:rPr>
      </w:pPr>
      <w:r w:rsidRPr="00F90709">
        <w:rPr>
          <w:sz w:val="28"/>
          <w:szCs w:val="28"/>
        </w:rPr>
        <w:t xml:space="preserve"> Jedná se o druhé U na WC a druhou záchodovou mísu v koupelně.</w:t>
      </w:r>
    </w:p>
    <w:p w:rsidR="00F90709" w:rsidRPr="00F90709" w:rsidRDefault="00F90709" w:rsidP="00F90709">
      <w:pPr>
        <w:spacing w:after="0" w:line="240" w:lineRule="auto"/>
        <w:rPr>
          <w:sz w:val="28"/>
          <w:szCs w:val="28"/>
        </w:rPr>
      </w:pPr>
      <w:r w:rsidRPr="00F90709">
        <w:rPr>
          <w:sz w:val="28"/>
          <w:szCs w:val="28"/>
        </w:rPr>
        <w:t xml:space="preserve">U rodinných domů je toto zdvojené vybavení ZP samozřejmostí. </w:t>
      </w:r>
    </w:p>
    <w:p w:rsidR="00F90709" w:rsidRPr="00C71971" w:rsidRDefault="00F90709" w:rsidP="0043524B">
      <w:pPr>
        <w:spacing w:after="0" w:line="240" w:lineRule="auto"/>
        <w:rPr>
          <w:sz w:val="28"/>
          <w:szCs w:val="28"/>
          <w:highlight w:val="yellow"/>
        </w:rPr>
      </w:pPr>
    </w:p>
    <w:p w:rsidR="003945B2" w:rsidRPr="00C71971" w:rsidRDefault="003945B2" w:rsidP="0043524B">
      <w:pPr>
        <w:spacing w:after="0" w:line="240" w:lineRule="auto"/>
        <w:rPr>
          <w:sz w:val="28"/>
          <w:szCs w:val="28"/>
          <w:highlight w:val="yellow"/>
        </w:rPr>
      </w:pPr>
    </w:p>
    <w:p w:rsidR="003945B2" w:rsidRPr="00C71971" w:rsidRDefault="003945B2" w:rsidP="0043524B">
      <w:pPr>
        <w:spacing w:after="0" w:line="240" w:lineRule="auto"/>
        <w:rPr>
          <w:sz w:val="28"/>
          <w:szCs w:val="28"/>
          <w:highlight w:val="yellow"/>
        </w:rPr>
      </w:pPr>
      <w:r w:rsidRPr="00C71971">
        <w:rPr>
          <w:noProof/>
          <w:highlight w:val="yellow"/>
          <w:lang w:eastAsia="cs-CZ"/>
        </w:rPr>
        <w:drawing>
          <wp:inline distT="0" distB="0" distL="0" distR="0" wp14:anchorId="601ECA9B" wp14:editId="1FA9FA91">
            <wp:extent cx="4922520" cy="2021205"/>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4550"/>
                    <a:stretch/>
                  </pic:blipFill>
                  <pic:spPr bwMode="auto">
                    <a:xfrm>
                      <a:off x="0" y="0"/>
                      <a:ext cx="4922520" cy="2021205"/>
                    </a:xfrm>
                    <a:prstGeom prst="rect">
                      <a:avLst/>
                    </a:prstGeom>
                    <a:ln>
                      <a:noFill/>
                    </a:ln>
                    <a:extLst>
                      <a:ext uri="{53640926-AAD7-44D8-BBD7-CCE9431645EC}">
                        <a14:shadowObscured xmlns:a14="http://schemas.microsoft.com/office/drawing/2010/main"/>
                      </a:ext>
                    </a:extLst>
                  </pic:spPr>
                </pic:pic>
              </a:graphicData>
            </a:graphic>
          </wp:inline>
        </w:drawing>
      </w:r>
    </w:p>
    <w:p w:rsidR="003945B2" w:rsidRPr="00C71971" w:rsidRDefault="003945B2" w:rsidP="0043524B">
      <w:pPr>
        <w:spacing w:after="0" w:line="240" w:lineRule="auto"/>
        <w:rPr>
          <w:sz w:val="28"/>
          <w:szCs w:val="28"/>
          <w:highlight w:val="yellow"/>
        </w:rPr>
      </w:pPr>
    </w:p>
    <w:p w:rsidR="003945B2" w:rsidRPr="002C2134" w:rsidRDefault="003945B2" w:rsidP="0043524B">
      <w:pPr>
        <w:spacing w:after="0" w:line="240" w:lineRule="auto"/>
        <w:rPr>
          <w:sz w:val="28"/>
          <w:szCs w:val="28"/>
        </w:rPr>
      </w:pPr>
      <w:r w:rsidRPr="00C71971">
        <w:rPr>
          <w:sz w:val="28"/>
          <w:szCs w:val="28"/>
          <w:highlight w:val="yellow"/>
        </w:rPr>
        <w:t>Minimální manipulační plocha u zařizovacích předmětů umýváren</w:t>
      </w:r>
    </w:p>
    <w:p w:rsidR="0043524B" w:rsidRPr="0015159F" w:rsidRDefault="0043524B" w:rsidP="004E28B1">
      <w:pPr>
        <w:rPr>
          <w:b/>
          <w:sz w:val="28"/>
          <w:szCs w:val="28"/>
          <w:u w:val="single"/>
        </w:rPr>
      </w:pPr>
    </w:p>
    <w:p w:rsidR="004E28B1" w:rsidRDefault="0015159F" w:rsidP="004E28B1">
      <w:pPr>
        <w:rPr>
          <w:b/>
          <w:sz w:val="48"/>
          <w:szCs w:val="48"/>
          <w:highlight w:val="lightGray"/>
          <w:u w:val="single"/>
        </w:rPr>
      </w:pPr>
      <w:r>
        <w:rPr>
          <w:noProof/>
          <w:lang w:eastAsia="cs-CZ"/>
        </w:rPr>
        <w:lastRenderedPageBreak/>
        <w:drawing>
          <wp:inline distT="0" distB="0" distL="0" distR="0" wp14:anchorId="6D8FE7DB" wp14:editId="4F1589E1">
            <wp:extent cx="5760720" cy="4207510"/>
            <wp:effectExtent l="0" t="0" r="0" b="254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4207510"/>
                    </a:xfrm>
                    <a:prstGeom prst="rect">
                      <a:avLst/>
                    </a:prstGeom>
                  </pic:spPr>
                </pic:pic>
              </a:graphicData>
            </a:graphic>
          </wp:inline>
        </w:drawing>
      </w:r>
    </w:p>
    <w:p w:rsidR="003945B2" w:rsidRPr="00DC4CA6" w:rsidRDefault="004562A3" w:rsidP="004E28B1">
      <w:pPr>
        <w:rPr>
          <w:b/>
          <w:sz w:val="32"/>
          <w:szCs w:val="32"/>
          <w:highlight w:val="yellow"/>
          <w:u w:val="single"/>
        </w:rPr>
      </w:pPr>
      <w:r>
        <w:rPr>
          <w:b/>
          <w:sz w:val="32"/>
          <w:szCs w:val="32"/>
          <w:highlight w:val="yellow"/>
          <w:u w:val="single"/>
        </w:rPr>
        <w:t xml:space="preserve">Zásady návrhu </w:t>
      </w:r>
    </w:p>
    <w:p w:rsidR="00DC4CA6" w:rsidRDefault="00DC4CA6" w:rsidP="004E28B1">
      <w:pPr>
        <w:rPr>
          <w:sz w:val="32"/>
          <w:szCs w:val="32"/>
        </w:rPr>
      </w:pPr>
      <w:r w:rsidRPr="00DC4CA6">
        <w:rPr>
          <w:sz w:val="32"/>
          <w:szCs w:val="32"/>
        </w:rPr>
        <w:t>- hygienické místnosti se navrhují odděleně pro muže a ženy (neplatí pro děti předškolního věku)</w:t>
      </w:r>
    </w:p>
    <w:p w:rsidR="00DC4CA6" w:rsidRPr="00DC4CA6" w:rsidRDefault="00DC4CA6" w:rsidP="004E28B1">
      <w:pPr>
        <w:rPr>
          <w:sz w:val="32"/>
          <w:szCs w:val="32"/>
        </w:rPr>
      </w:pPr>
      <w:r>
        <w:rPr>
          <w:sz w:val="32"/>
          <w:szCs w:val="32"/>
        </w:rPr>
        <w:t>- výškové osazení ZP musí splňovat ČSN 73 4108</w:t>
      </w:r>
    </w:p>
    <w:p w:rsidR="0015159F" w:rsidRDefault="0015159F" w:rsidP="004E28B1">
      <w:pPr>
        <w:rPr>
          <w:b/>
          <w:sz w:val="48"/>
          <w:szCs w:val="48"/>
          <w:highlight w:val="lightGray"/>
          <w:u w:val="single"/>
        </w:rPr>
      </w:pPr>
    </w:p>
    <w:p w:rsidR="003945B2" w:rsidRPr="00C71971" w:rsidRDefault="003945B2" w:rsidP="004E28B1">
      <w:pPr>
        <w:rPr>
          <w:b/>
          <w:sz w:val="32"/>
          <w:szCs w:val="32"/>
          <w:highlight w:val="yellow"/>
          <w:u w:val="single"/>
        </w:rPr>
      </w:pPr>
      <w:r w:rsidRPr="00C71971">
        <w:rPr>
          <w:b/>
          <w:sz w:val="32"/>
          <w:szCs w:val="32"/>
          <w:highlight w:val="yellow"/>
          <w:u w:val="single"/>
        </w:rPr>
        <w:t>Výška horní hrany umyvadla</w:t>
      </w:r>
    </w:p>
    <w:p w:rsidR="00C67FD1" w:rsidRPr="00C71971" w:rsidRDefault="00C67FD1" w:rsidP="004E28B1">
      <w:pPr>
        <w:rPr>
          <w:sz w:val="32"/>
          <w:szCs w:val="32"/>
          <w:highlight w:val="yellow"/>
        </w:rPr>
      </w:pPr>
      <w:r w:rsidRPr="00C71971">
        <w:rPr>
          <w:noProof/>
          <w:highlight w:val="yellow"/>
          <w:lang w:eastAsia="cs-CZ"/>
        </w:rPr>
        <w:drawing>
          <wp:anchor distT="0" distB="0" distL="114300" distR="114300" simplePos="0" relativeHeight="251717632" behindDoc="1" locked="0" layoutInCell="1" allowOverlap="1">
            <wp:simplePos x="0" y="0"/>
            <wp:positionH relativeFrom="margin">
              <wp:posOffset>28575</wp:posOffset>
            </wp:positionH>
            <wp:positionV relativeFrom="paragraph">
              <wp:posOffset>6350</wp:posOffset>
            </wp:positionV>
            <wp:extent cx="4676775" cy="1381125"/>
            <wp:effectExtent l="0" t="0" r="9525" b="9525"/>
            <wp:wrapTight wrapText="bothSides">
              <wp:wrapPolygon edited="0">
                <wp:start x="0" y="0"/>
                <wp:lineTo x="0" y="21451"/>
                <wp:lineTo x="21556" y="21451"/>
                <wp:lineTo x="21556" y="0"/>
                <wp:lineTo x="0" y="0"/>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t="15205"/>
                    <a:stretch/>
                  </pic:blipFill>
                  <pic:spPr bwMode="auto">
                    <a:xfrm>
                      <a:off x="0" y="0"/>
                      <a:ext cx="4676775"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7FD1" w:rsidRPr="00C71971" w:rsidRDefault="00C67FD1" w:rsidP="004E28B1">
      <w:pPr>
        <w:rPr>
          <w:sz w:val="32"/>
          <w:szCs w:val="32"/>
          <w:highlight w:val="yellow"/>
        </w:rPr>
      </w:pPr>
    </w:p>
    <w:p w:rsidR="003945B2" w:rsidRDefault="003945B2" w:rsidP="004E28B1">
      <w:pPr>
        <w:rPr>
          <w:b/>
          <w:sz w:val="48"/>
          <w:szCs w:val="48"/>
          <w:highlight w:val="lightGray"/>
          <w:u w:val="single"/>
        </w:rPr>
      </w:pPr>
    </w:p>
    <w:p w:rsidR="00F90709" w:rsidRDefault="00F90709" w:rsidP="004E28B1">
      <w:pPr>
        <w:rPr>
          <w:b/>
          <w:sz w:val="48"/>
          <w:szCs w:val="48"/>
          <w:highlight w:val="lightGray"/>
          <w:u w:val="single"/>
        </w:rPr>
      </w:pPr>
    </w:p>
    <w:p w:rsidR="00F90709" w:rsidRDefault="00F90709" w:rsidP="004E28B1">
      <w:pPr>
        <w:rPr>
          <w:b/>
          <w:sz w:val="32"/>
          <w:szCs w:val="32"/>
          <w:u w:val="single"/>
        </w:rPr>
      </w:pPr>
    </w:p>
    <w:p w:rsidR="00F90709" w:rsidRPr="00F90709" w:rsidRDefault="00F90709" w:rsidP="004E28B1">
      <w:pPr>
        <w:rPr>
          <w:b/>
          <w:sz w:val="32"/>
          <w:szCs w:val="32"/>
          <w:u w:val="single"/>
        </w:rPr>
      </w:pPr>
      <w:r w:rsidRPr="00F90709">
        <w:rPr>
          <w:b/>
          <w:sz w:val="32"/>
          <w:szCs w:val="32"/>
          <w:u w:val="single"/>
        </w:rPr>
        <w:lastRenderedPageBreak/>
        <w:t>Výška horní hrany umývacího žlabu nebo umývací fontány od podlahy</w:t>
      </w:r>
    </w:p>
    <w:p w:rsidR="00F90709" w:rsidRPr="00F90709" w:rsidRDefault="00F90709" w:rsidP="004E28B1">
      <w:pPr>
        <w:rPr>
          <w:sz w:val="32"/>
          <w:szCs w:val="32"/>
        </w:rPr>
      </w:pPr>
      <w:r w:rsidRPr="00F90709">
        <w:rPr>
          <w:sz w:val="32"/>
          <w:szCs w:val="32"/>
        </w:rPr>
        <w:t>800 až 850 mm pro dospělé</w:t>
      </w:r>
    </w:p>
    <w:p w:rsidR="00F90709" w:rsidRPr="00F90709" w:rsidRDefault="00F90709" w:rsidP="004E28B1">
      <w:pPr>
        <w:rPr>
          <w:sz w:val="32"/>
          <w:szCs w:val="32"/>
        </w:rPr>
      </w:pPr>
      <w:r w:rsidRPr="00F90709">
        <w:rPr>
          <w:sz w:val="32"/>
          <w:szCs w:val="32"/>
        </w:rPr>
        <w:t>600 – 750 mm pro děti</w:t>
      </w:r>
    </w:p>
    <w:p w:rsidR="003945B2" w:rsidRPr="00C67FD1" w:rsidRDefault="003945B2" w:rsidP="004E28B1">
      <w:pPr>
        <w:rPr>
          <w:sz w:val="24"/>
          <w:szCs w:val="24"/>
          <w:highlight w:val="lightGray"/>
        </w:rPr>
      </w:pPr>
    </w:p>
    <w:p w:rsidR="003945B2" w:rsidRDefault="003945B2" w:rsidP="004E28B1">
      <w:pPr>
        <w:rPr>
          <w:b/>
          <w:sz w:val="48"/>
          <w:szCs w:val="48"/>
          <w:highlight w:val="lightGray"/>
          <w:u w:val="single"/>
        </w:rPr>
      </w:pPr>
      <w:r>
        <w:rPr>
          <w:noProof/>
          <w:lang w:eastAsia="cs-CZ"/>
        </w:rPr>
        <w:drawing>
          <wp:inline distT="0" distB="0" distL="0" distR="0" wp14:anchorId="6F213E10" wp14:editId="6956CC9E">
            <wp:extent cx="5760720" cy="975995"/>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69992"/>
                    <a:stretch/>
                  </pic:blipFill>
                  <pic:spPr bwMode="auto">
                    <a:xfrm>
                      <a:off x="0" y="0"/>
                      <a:ext cx="5760720" cy="975995"/>
                    </a:xfrm>
                    <a:prstGeom prst="rect">
                      <a:avLst/>
                    </a:prstGeom>
                    <a:ln>
                      <a:noFill/>
                    </a:ln>
                    <a:extLst>
                      <a:ext uri="{53640926-AAD7-44D8-BBD7-CCE9431645EC}">
                        <a14:shadowObscured xmlns:a14="http://schemas.microsoft.com/office/drawing/2010/main"/>
                      </a:ext>
                    </a:extLst>
                  </pic:spPr>
                </pic:pic>
              </a:graphicData>
            </a:graphic>
          </wp:inline>
        </w:drawing>
      </w:r>
    </w:p>
    <w:p w:rsidR="00F90709" w:rsidRDefault="00F90709" w:rsidP="004E28B1">
      <w:pPr>
        <w:rPr>
          <w:b/>
          <w:sz w:val="32"/>
          <w:szCs w:val="32"/>
          <w:u w:val="single"/>
        </w:rPr>
      </w:pPr>
    </w:p>
    <w:p w:rsidR="00F90709" w:rsidRDefault="00F90709" w:rsidP="004E28B1">
      <w:pPr>
        <w:rPr>
          <w:b/>
          <w:sz w:val="32"/>
          <w:szCs w:val="32"/>
          <w:u w:val="single"/>
        </w:rPr>
      </w:pPr>
    </w:p>
    <w:p w:rsidR="00C67FD1" w:rsidRPr="00C67FD1" w:rsidRDefault="00C67FD1" w:rsidP="004E28B1">
      <w:pPr>
        <w:rPr>
          <w:b/>
          <w:sz w:val="32"/>
          <w:szCs w:val="32"/>
          <w:u w:val="single"/>
        </w:rPr>
      </w:pPr>
      <w:r w:rsidRPr="00C67FD1">
        <w:rPr>
          <w:b/>
          <w:sz w:val="32"/>
          <w:szCs w:val="32"/>
          <w:u w:val="single"/>
        </w:rPr>
        <w:t>Vzdálenosti umyvadel</w:t>
      </w:r>
    </w:p>
    <w:p w:rsidR="003945B2" w:rsidRDefault="00C67FD1" w:rsidP="004E28B1">
      <w:pPr>
        <w:rPr>
          <w:b/>
          <w:sz w:val="48"/>
          <w:szCs w:val="48"/>
          <w:highlight w:val="lightGray"/>
          <w:u w:val="single"/>
        </w:rPr>
      </w:pPr>
      <w:r>
        <w:rPr>
          <w:noProof/>
          <w:lang w:eastAsia="cs-CZ"/>
        </w:rPr>
        <w:drawing>
          <wp:inline distT="0" distB="0" distL="0" distR="0" wp14:anchorId="5850CDCE" wp14:editId="51F66F72">
            <wp:extent cx="5760720" cy="3352800"/>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7206"/>
                    <a:stretch/>
                  </pic:blipFill>
                  <pic:spPr bwMode="auto">
                    <a:xfrm>
                      <a:off x="0" y="0"/>
                      <a:ext cx="5760720" cy="3352800"/>
                    </a:xfrm>
                    <a:prstGeom prst="rect">
                      <a:avLst/>
                    </a:prstGeom>
                    <a:ln>
                      <a:noFill/>
                    </a:ln>
                    <a:extLst>
                      <a:ext uri="{53640926-AAD7-44D8-BBD7-CCE9431645EC}">
                        <a14:shadowObscured xmlns:a14="http://schemas.microsoft.com/office/drawing/2010/main"/>
                      </a:ext>
                    </a:extLst>
                  </pic:spPr>
                </pic:pic>
              </a:graphicData>
            </a:graphic>
          </wp:inline>
        </w:drawing>
      </w:r>
    </w:p>
    <w:p w:rsidR="00C67FD1" w:rsidRDefault="00C67FD1" w:rsidP="004E28B1">
      <w:pPr>
        <w:rPr>
          <w:b/>
          <w:sz w:val="48"/>
          <w:szCs w:val="48"/>
          <w:highlight w:val="lightGray"/>
          <w:u w:val="single"/>
        </w:rPr>
      </w:pPr>
    </w:p>
    <w:p w:rsidR="00C67FD1" w:rsidRDefault="00C67FD1" w:rsidP="004E28B1">
      <w:pPr>
        <w:rPr>
          <w:b/>
          <w:sz w:val="40"/>
          <w:szCs w:val="40"/>
          <w:u w:val="single"/>
        </w:rPr>
      </w:pPr>
      <w:r w:rsidRPr="00C67FD1">
        <w:rPr>
          <w:b/>
          <w:sz w:val="32"/>
          <w:szCs w:val="32"/>
          <w:u w:val="single"/>
        </w:rPr>
        <w:lastRenderedPageBreak/>
        <w:t xml:space="preserve">Vzdálenosti </w:t>
      </w:r>
      <w:r>
        <w:rPr>
          <w:b/>
          <w:sz w:val="32"/>
          <w:szCs w:val="32"/>
          <w:u w:val="single"/>
        </w:rPr>
        <w:t>mezi stěnou a záchodovými kabinami a mezi záchodovými kabinami navzájem</w:t>
      </w:r>
      <w:r>
        <w:rPr>
          <w:noProof/>
          <w:lang w:eastAsia="cs-CZ"/>
        </w:rPr>
        <w:drawing>
          <wp:inline distT="0" distB="0" distL="0" distR="0" wp14:anchorId="78C2BF5D" wp14:editId="0FE0DDBD">
            <wp:extent cx="5760720" cy="5981700"/>
            <wp:effectExtent l="0" t="0" r="0"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2784" b="5215"/>
                    <a:stretch/>
                  </pic:blipFill>
                  <pic:spPr bwMode="auto">
                    <a:xfrm>
                      <a:off x="0" y="0"/>
                      <a:ext cx="5760720" cy="5981700"/>
                    </a:xfrm>
                    <a:prstGeom prst="rect">
                      <a:avLst/>
                    </a:prstGeom>
                    <a:ln>
                      <a:noFill/>
                    </a:ln>
                    <a:extLst>
                      <a:ext uri="{53640926-AAD7-44D8-BBD7-CCE9431645EC}">
                        <a14:shadowObscured xmlns:a14="http://schemas.microsoft.com/office/drawing/2010/main"/>
                      </a:ext>
                    </a:extLst>
                  </pic:spPr>
                </pic:pic>
              </a:graphicData>
            </a:graphic>
          </wp:inline>
        </w:drawing>
      </w:r>
    </w:p>
    <w:p w:rsidR="00C67FD1" w:rsidRDefault="00C67FD1" w:rsidP="004E28B1">
      <w:pPr>
        <w:rPr>
          <w:b/>
          <w:sz w:val="40"/>
          <w:szCs w:val="40"/>
          <w:u w:val="single"/>
        </w:rPr>
      </w:pPr>
    </w:p>
    <w:p w:rsidR="00C67FD1" w:rsidRDefault="00C67FD1" w:rsidP="004E28B1">
      <w:pPr>
        <w:rPr>
          <w:b/>
          <w:sz w:val="40"/>
          <w:szCs w:val="40"/>
          <w:u w:val="single"/>
        </w:rPr>
      </w:pPr>
    </w:p>
    <w:p w:rsidR="00C67FD1" w:rsidRDefault="00C67FD1" w:rsidP="004E28B1">
      <w:pPr>
        <w:rPr>
          <w:b/>
          <w:sz w:val="40"/>
          <w:szCs w:val="40"/>
          <w:u w:val="single"/>
        </w:rPr>
      </w:pPr>
    </w:p>
    <w:p w:rsidR="00C67FD1" w:rsidRDefault="00C67FD1" w:rsidP="004E28B1">
      <w:pPr>
        <w:rPr>
          <w:b/>
          <w:sz w:val="40"/>
          <w:szCs w:val="40"/>
          <w:u w:val="single"/>
        </w:rPr>
      </w:pPr>
    </w:p>
    <w:p w:rsidR="00C67FD1" w:rsidRDefault="00C67FD1" w:rsidP="004E28B1">
      <w:pPr>
        <w:rPr>
          <w:b/>
          <w:sz w:val="40"/>
          <w:szCs w:val="40"/>
          <w:u w:val="single"/>
        </w:rPr>
      </w:pPr>
    </w:p>
    <w:p w:rsidR="00C67FD1" w:rsidRDefault="00C67FD1" w:rsidP="004E28B1">
      <w:pPr>
        <w:rPr>
          <w:b/>
          <w:sz w:val="40"/>
          <w:szCs w:val="40"/>
          <w:u w:val="single"/>
        </w:rPr>
      </w:pPr>
      <w:r>
        <w:rPr>
          <w:noProof/>
          <w:lang w:eastAsia="cs-CZ"/>
        </w:rPr>
        <w:lastRenderedPageBreak/>
        <w:drawing>
          <wp:inline distT="0" distB="0" distL="0" distR="0" wp14:anchorId="363F0C42" wp14:editId="415B04BE">
            <wp:extent cx="5400675" cy="7215477"/>
            <wp:effectExtent l="0" t="0" r="0" b="508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18320" b="6010"/>
                    <a:stretch/>
                  </pic:blipFill>
                  <pic:spPr bwMode="auto">
                    <a:xfrm>
                      <a:off x="0" y="0"/>
                      <a:ext cx="5407897" cy="7225126"/>
                    </a:xfrm>
                    <a:prstGeom prst="rect">
                      <a:avLst/>
                    </a:prstGeom>
                    <a:ln>
                      <a:noFill/>
                    </a:ln>
                    <a:extLst>
                      <a:ext uri="{53640926-AAD7-44D8-BBD7-CCE9431645EC}">
                        <a14:shadowObscured xmlns:a14="http://schemas.microsoft.com/office/drawing/2010/main"/>
                      </a:ext>
                    </a:extLst>
                  </pic:spPr>
                </pic:pic>
              </a:graphicData>
            </a:graphic>
          </wp:inline>
        </w:drawing>
      </w:r>
    </w:p>
    <w:p w:rsidR="00C67FD1" w:rsidRDefault="00C67FD1" w:rsidP="004E28B1">
      <w:pPr>
        <w:rPr>
          <w:b/>
          <w:sz w:val="40"/>
          <w:szCs w:val="40"/>
          <w:u w:val="single"/>
        </w:rPr>
      </w:pPr>
    </w:p>
    <w:p w:rsidR="00C67FD1" w:rsidRDefault="00C67FD1" w:rsidP="004E28B1">
      <w:pPr>
        <w:rPr>
          <w:b/>
          <w:sz w:val="40"/>
          <w:szCs w:val="40"/>
          <w:u w:val="single"/>
        </w:rPr>
      </w:pPr>
    </w:p>
    <w:p w:rsidR="00C67FD1" w:rsidRDefault="00C67FD1" w:rsidP="004E28B1">
      <w:pPr>
        <w:rPr>
          <w:b/>
          <w:sz w:val="40"/>
          <w:szCs w:val="40"/>
          <w:u w:val="single"/>
        </w:rPr>
      </w:pPr>
    </w:p>
    <w:p w:rsidR="00DC4CA6" w:rsidRDefault="00DC4CA6" w:rsidP="000B61FD">
      <w:pPr>
        <w:rPr>
          <w:b/>
          <w:sz w:val="32"/>
          <w:szCs w:val="32"/>
        </w:rPr>
      </w:pPr>
    </w:p>
    <w:p w:rsidR="000B61FD" w:rsidRPr="000B61FD" w:rsidRDefault="000B61FD" w:rsidP="000B61FD">
      <w:pPr>
        <w:rPr>
          <w:b/>
          <w:sz w:val="32"/>
          <w:szCs w:val="32"/>
        </w:rPr>
      </w:pPr>
      <w:r>
        <w:rPr>
          <w:b/>
          <w:sz w:val="32"/>
          <w:szCs w:val="32"/>
        </w:rPr>
        <w:lastRenderedPageBreak/>
        <w:t>Vzdálenosti mezi pisoáry a záchodovými kabinami</w:t>
      </w:r>
    </w:p>
    <w:p w:rsidR="000B61FD" w:rsidRDefault="000B61FD" w:rsidP="004E28B1">
      <w:pPr>
        <w:rPr>
          <w:b/>
          <w:sz w:val="40"/>
          <w:szCs w:val="40"/>
          <w:u w:val="single"/>
        </w:rPr>
      </w:pPr>
      <w:r>
        <w:rPr>
          <w:noProof/>
          <w:lang w:eastAsia="cs-CZ"/>
        </w:rPr>
        <w:drawing>
          <wp:inline distT="0" distB="0" distL="0" distR="0" wp14:anchorId="4D712D67" wp14:editId="29121B68">
            <wp:extent cx="5760720" cy="3684896"/>
            <wp:effectExtent l="0" t="0" r="0" b="0"/>
            <wp:docPr id="31808" name="Obrázek 3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b="6779"/>
                    <a:stretch/>
                  </pic:blipFill>
                  <pic:spPr bwMode="auto">
                    <a:xfrm>
                      <a:off x="0" y="0"/>
                      <a:ext cx="5760720" cy="3684896"/>
                    </a:xfrm>
                    <a:prstGeom prst="rect">
                      <a:avLst/>
                    </a:prstGeom>
                    <a:ln>
                      <a:noFill/>
                    </a:ln>
                    <a:extLst>
                      <a:ext uri="{53640926-AAD7-44D8-BBD7-CCE9431645EC}">
                        <a14:shadowObscured xmlns:a14="http://schemas.microsoft.com/office/drawing/2010/main"/>
                      </a:ext>
                    </a:extLst>
                  </pic:spPr>
                </pic:pic>
              </a:graphicData>
            </a:graphic>
          </wp:inline>
        </w:drawing>
      </w:r>
    </w:p>
    <w:p w:rsidR="000B61FD" w:rsidRPr="000B61FD" w:rsidRDefault="000B61FD" w:rsidP="004E28B1">
      <w:pPr>
        <w:rPr>
          <w:b/>
          <w:sz w:val="40"/>
          <w:szCs w:val="40"/>
        </w:rPr>
      </w:pPr>
      <w:r w:rsidRPr="000B61FD">
        <w:rPr>
          <w:b/>
          <w:sz w:val="40"/>
          <w:szCs w:val="40"/>
        </w:rPr>
        <w:t xml:space="preserve">Otázky: </w:t>
      </w:r>
    </w:p>
    <w:p w:rsidR="000B61FD" w:rsidRPr="000B61FD" w:rsidRDefault="000B61FD" w:rsidP="000517BA">
      <w:pPr>
        <w:spacing w:after="0" w:line="240" w:lineRule="auto"/>
        <w:rPr>
          <w:b/>
          <w:sz w:val="28"/>
          <w:szCs w:val="28"/>
        </w:rPr>
      </w:pPr>
      <w:r w:rsidRPr="000B61FD">
        <w:rPr>
          <w:b/>
          <w:sz w:val="28"/>
          <w:szCs w:val="28"/>
        </w:rPr>
        <w:t xml:space="preserve">1. Jak je řešena hygienická místnost na našem patře? </w:t>
      </w:r>
    </w:p>
    <w:p w:rsidR="000B61FD" w:rsidRDefault="000B61FD" w:rsidP="000517BA">
      <w:pPr>
        <w:spacing w:after="0" w:line="240" w:lineRule="auto"/>
        <w:rPr>
          <w:sz w:val="28"/>
          <w:szCs w:val="28"/>
        </w:rPr>
      </w:pPr>
      <w:r>
        <w:rPr>
          <w:sz w:val="28"/>
          <w:szCs w:val="28"/>
        </w:rPr>
        <w:t>a) dveře otevírající se ven</w:t>
      </w:r>
    </w:p>
    <w:p w:rsidR="000B61FD" w:rsidRDefault="000B61FD" w:rsidP="000517BA">
      <w:pPr>
        <w:spacing w:after="0" w:line="240" w:lineRule="auto"/>
        <w:rPr>
          <w:sz w:val="28"/>
          <w:szCs w:val="28"/>
        </w:rPr>
      </w:pPr>
      <w:r>
        <w:rPr>
          <w:sz w:val="28"/>
          <w:szCs w:val="28"/>
        </w:rPr>
        <w:t xml:space="preserve">b) dveře otevírající se </w:t>
      </w:r>
      <w:r w:rsidRPr="0058185C">
        <w:rPr>
          <w:sz w:val="28"/>
          <w:szCs w:val="28"/>
          <w:u w:val="single"/>
        </w:rPr>
        <w:t>dovnitř</w:t>
      </w:r>
    </w:p>
    <w:p w:rsidR="000B61FD" w:rsidRDefault="000B61FD" w:rsidP="004E28B1">
      <w:pPr>
        <w:rPr>
          <w:sz w:val="28"/>
          <w:szCs w:val="28"/>
        </w:rPr>
      </w:pPr>
    </w:p>
    <w:p w:rsidR="000B61FD" w:rsidRPr="000517BA" w:rsidRDefault="000B61FD" w:rsidP="000517BA">
      <w:pPr>
        <w:spacing w:after="0" w:line="240" w:lineRule="auto"/>
        <w:rPr>
          <w:b/>
          <w:sz w:val="28"/>
          <w:szCs w:val="28"/>
        </w:rPr>
      </w:pPr>
      <w:r w:rsidRPr="000517BA">
        <w:rPr>
          <w:b/>
          <w:sz w:val="28"/>
          <w:szCs w:val="28"/>
        </w:rPr>
        <w:t xml:space="preserve">2. </w:t>
      </w:r>
      <w:r w:rsidR="000517BA">
        <w:rPr>
          <w:b/>
          <w:sz w:val="28"/>
          <w:szCs w:val="28"/>
        </w:rPr>
        <w:t xml:space="preserve">Návrh </w:t>
      </w:r>
      <w:r w:rsidRPr="000517BA">
        <w:rPr>
          <w:b/>
          <w:sz w:val="28"/>
          <w:szCs w:val="28"/>
        </w:rPr>
        <w:t>komunikační a manipulační plochy</w:t>
      </w:r>
      <w:r w:rsidR="000517BA">
        <w:rPr>
          <w:b/>
          <w:sz w:val="28"/>
          <w:szCs w:val="28"/>
        </w:rPr>
        <w:t xml:space="preserve"> pro dveře otevírající se dovnitř</w:t>
      </w:r>
    </w:p>
    <w:p w:rsidR="0058185C" w:rsidRDefault="0058185C" w:rsidP="000517BA">
      <w:pPr>
        <w:spacing w:after="0" w:line="240" w:lineRule="auto"/>
        <w:rPr>
          <w:sz w:val="28"/>
          <w:szCs w:val="28"/>
        </w:rPr>
      </w:pPr>
      <w:r>
        <w:rPr>
          <w:sz w:val="28"/>
          <w:szCs w:val="28"/>
        </w:rPr>
        <w:t>Požadavek: Min. 300 (B) + 900 (A) + 550 (B) = 1750 mm</w:t>
      </w:r>
    </w:p>
    <w:p w:rsidR="000517BA" w:rsidRDefault="000517BA" w:rsidP="004E28B1">
      <w:pPr>
        <w:rPr>
          <w:sz w:val="28"/>
          <w:szCs w:val="28"/>
        </w:rPr>
      </w:pPr>
    </w:p>
    <w:p w:rsidR="000B61FD" w:rsidRPr="000517BA" w:rsidRDefault="000B61FD" w:rsidP="000517BA">
      <w:pPr>
        <w:spacing w:after="0" w:line="240" w:lineRule="auto"/>
        <w:rPr>
          <w:b/>
          <w:sz w:val="28"/>
          <w:szCs w:val="28"/>
        </w:rPr>
      </w:pPr>
      <w:r w:rsidRPr="000517BA">
        <w:rPr>
          <w:b/>
          <w:sz w:val="28"/>
          <w:szCs w:val="28"/>
        </w:rPr>
        <w:t>3. Jaké pisoáry jsou instalovány</w:t>
      </w:r>
    </w:p>
    <w:p w:rsidR="000B61FD" w:rsidRPr="000517BA" w:rsidRDefault="000B61FD" w:rsidP="000517BA">
      <w:pPr>
        <w:spacing w:after="0" w:line="240" w:lineRule="auto"/>
        <w:rPr>
          <w:sz w:val="28"/>
          <w:szCs w:val="28"/>
          <w:u w:val="single"/>
        </w:rPr>
      </w:pPr>
      <w:r>
        <w:rPr>
          <w:sz w:val="28"/>
          <w:szCs w:val="28"/>
        </w:rPr>
        <w:t xml:space="preserve">a) pisoárová </w:t>
      </w:r>
      <w:r w:rsidRPr="000517BA">
        <w:rPr>
          <w:sz w:val="28"/>
          <w:szCs w:val="28"/>
          <w:u w:val="single"/>
        </w:rPr>
        <w:t>mísa</w:t>
      </w:r>
    </w:p>
    <w:p w:rsidR="000B61FD" w:rsidRDefault="000B61FD" w:rsidP="000517BA">
      <w:pPr>
        <w:spacing w:after="0" w:line="240" w:lineRule="auto"/>
        <w:rPr>
          <w:sz w:val="28"/>
          <w:szCs w:val="28"/>
        </w:rPr>
      </w:pPr>
      <w:r>
        <w:rPr>
          <w:sz w:val="28"/>
          <w:szCs w:val="28"/>
        </w:rPr>
        <w:t>b) pisoárová mísa s dělící stěnou</w:t>
      </w:r>
    </w:p>
    <w:p w:rsidR="000B61FD" w:rsidRDefault="000B61FD" w:rsidP="000517BA">
      <w:pPr>
        <w:spacing w:after="0" w:line="240" w:lineRule="auto"/>
        <w:rPr>
          <w:sz w:val="28"/>
          <w:szCs w:val="28"/>
        </w:rPr>
      </w:pPr>
      <w:r>
        <w:rPr>
          <w:sz w:val="28"/>
          <w:szCs w:val="28"/>
        </w:rPr>
        <w:t>c) pisoárová stání</w:t>
      </w:r>
    </w:p>
    <w:p w:rsidR="000B61FD" w:rsidRDefault="000B61FD" w:rsidP="004E28B1">
      <w:pPr>
        <w:rPr>
          <w:sz w:val="28"/>
          <w:szCs w:val="28"/>
        </w:rPr>
      </w:pPr>
    </w:p>
    <w:p w:rsidR="000B61FD" w:rsidRPr="000517BA" w:rsidRDefault="000517BA" w:rsidP="000517BA">
      <w:pPr>
        <w:spacing w:after="0" w:line="240" w:lineRule="auto"/>
        <w:rPr>
          <w:b/>
          <w:sz w:val="28"/>
          <w:szCs w:val="28"/>
        </w:rPr>
      </w:pPr>
      <w:r w:rsidRPr="000517BA">
        <w:rPr>
          <w:b/>
          <w:sz w:val="28"/>
          <w:szCs w:val="28"/>
        </w:rPr>
        <w:t>4</w:t>
      </w:r>
      <w:r w:rsidR="000B61FD" w:rsidRPr="000517BA">
        <w:rPr>
          <w:b/>
          <w:sz w:val="28"/>
          <w:szCs w:val="28"/>
        </w:rPr>
        <w:t xml:space="preserve">. Kontrola </w:t>
      </w:r>
      <w:r w:rsidRPr="000517BA">
        <w:rPr>
          <w:b/>
          <w:sz w:val="28"/>
          <w:szCs w:val="28"/>
        </w:rPr>
        <w:t>vzdálenosti osové vzdálenosti pisoárů</w:t>
      </w:r>
    </w:p>
    <w:p w:rsidR="000517BA" w:rsidRDefault="000517BA" w:rsidP="000517BA">
      <w:pPr>
        <w:spacing w:after="0" w:line="240" w:lineRule="auto"/>
        <w:rPr>
          <w:sz w:val="28"/>
          <w:szCs w:val="28"/>
        </w:rPr>
      </w:pPr>
      <w:r>
        <w:rPr>
          <w:sz w:val="28"/>
          <w:szCs w:val="28"/>
        </w:rPr>
        <w:t>Požadavek: min. 760 mm</w:t>
      </w:r>
    </w:p>
    <w:p w:rsidR="000517BA" w:rsidRDefault="000517BA" w:rsidP="000517BA">
      <w:pPr>
        <w:spacing w:after="0" w:line="240" w:lineRule="auto"/>
        <w:rPr>
          <w:sz w:val="28"/>
          <w:szCs w:val="28"/>
        </w:rPr>
      </w:pPr>
      <w:r>
        <w:rPr>
          <w:sz w:val="28"/>
          <w:szCs w:val="28"/>
        </w:rPr>
        <w:t>Skutečnost: 800 mm</w:t>
      </w:r>
    </w:p>
    <w:p w:rsidR="000517BA" w:rsidRDefault="000517BA" w:rsidP="000517BA">
      <w:pPr>
        <w:spacing w:after="0" w:line="240" w:lineRule="auto"/>
        <w:rPr>
          <w:sz w:val="28"/>
          <w:szCs w:val="28"/>
        </w:rPr>
      </w:pPr>
      <w:r>
        <w:rPr>
          <w:sz w:val="28"/>
          <w:szCs w:val="28"/>
        </w:rPr>
        <w:t>Vyhovuje</w:t>
      </w:r>
    </w:p>
    <w:p w:rsidR="000B61FD" w:rsidRDefault="000B61FD" w:rsidP="004E28B1">
      <w:pPr>
        <w:rPr>
          <w:sz w:val="28"/>
          <w:szCs w:val="28"/>
        </w:rPr>
      </w:pPr>
    </w:p>
    <w:p w:rsidR="000B61FD" w:rsidRDefault="000B61FD" w:rsidP="004E28B1">
      <w:pPr>
        <w:rPr>
          <w:sz w:val="28"/>
          <w:szCs w:val="28"/>
        </w:rPr>
      </w:pPr>
    </w:p>
    <w:p w:rsidR="000B61FD" w:rsidRDefault="000B61FD" w:rsidP="004E28B1">
      <w:pPr>
        <w:rPr>
          <w:sz w:val="28"/>
          <w:szCs w:val="28"/>
        </w:rPr>
      </w:pPr>
      <w:r>
        <w:rPr>
          <w:noProof/>
          <w:lang w:eastAsia="cs-CZ"/>
        </w:rPr>
        <w:drawing>
          <wp:inline distT="0" distB="0" distL="0" distR="0" wp14:anchorId="33F464C3" wp14:editId="0AFF046A">
            <wp:extent cx="5760720" cy="3009332"/>
            <wp:effectExtent l="0" t="0" r="0" b="635"/>
            <wp:docPr id="31811" name="Obrázek 3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7313"/>
                    <a:stretch/>
                  </pic:blipFill>
                  <pic:spPr bwMode="auto">
                    <a:xfrm>
                      <a:off x="0" y="0"/>
                      <a:ext cx="5760720" cy="3009332"/>
                    </a:xfrm>
                    <a:prstGeom prst="rect">
                      <a:avLst/>
                    </a:prstGeom>
                    <a:ln>
                      <a:noFill/>
                    </a:ln>
                    <a:extLst>
                      <a:ext uri="{53640926-AAD7-44D8-BBD7-CCE9431645EC}">
                        <a14:shadowObscured xmlns:a14="http://schemas.microsoft.com/office/drawing/2010/main"/>
                      </a:ext>
                    </a:extLst>
                  </pic:spPr>
                </pic:pic>
              </a:graphicData>
            </a:graphic>
          </wp:inline>
        </w:drawing>
      </w:r>
    </w:p>
    <w:p w:rsidR="00DC4CA6" w:rsidRDefault="00DC4CA6" w:rsidP="004E28B1">
      <w:pPr>
        <w:rPr>
          <w:sz w:val="28"/>
          <w:szCs w:val="28"/>
        </w:rPr>
      </w:pPr>
    </w:p>
    <w:p w:rsidR="00DC4CA6" w:rsidRDefault="00DC4CA6" w:rsidP="004E28B1">
      <w:pPr>
        <w:rPr>
          <w:sz w:val="28"/>
          <w:szCs w:val="28"/>
        </w:rPr>
      </w:pPr>
    </w:p>
    <w:p w:rsidR="00DC4CA6" w:rsidRPr="00BD0421" w:rsidRDefault="00BD0421" w:rsidP="004E28B1">
      <w:pPr>
        <w:rPr>
          <w:b/>
          <w:sz w:val="28"/>
          <w:szCs w:val="28"/>
          <w:highlight w:val="yellow"/>
          <w:u w:val="single"/>
        </w:rPr>
      </w:pPr>
      <w:r w:rsidRPr="00BD0421">
        <w:rPr>
          <w:b/>
          <w:sz w:val="28"/>
          <w:szCs w:val="28"/>
          <w:highlight w:val="yellow"/>
          <w:u w:val="single"/>
        </w:rPr>
        <w:t xml:space="preserve">Volba potřebného počtu ZP – </w:t>
      </w:r>
      <w:r w:rsidR="003D4729">
        <w:rPr>
          <w:b/>
          <w:sz w:val="28"/>
          <w:szCs w:val="28"/>
          <w:highlight w:val="yellow"/>
          <w:u w:val="single"/>
        </w:rPr>
        <w:t>stanovuj zákony a vyhlášky</w:t>
      </w:r>
      <w:r w:rsidR="00551B4E">
        <w:rPr>
          <w:b/>
          <w:sz w:val="28"/>
          <w:szCs w:val="28"/>
          <w:highlight w:val="yellow"/>
          <w:u w:val="single"/>
        </w:rPr>
        <w:t xml:space="preserve">       21. 9. 2023</w:t>
      </w:r>
    </w:p>
    <w:p w:rsidR="004562A3" w:rsidRDefault="004562A3" w:rsidP="004562A3">
      <w:pPr>
        <w:pStyle w:val="Nadpis1"/>
        <w:rPr>
          <w:rStyle w:val="h1a"/>
        </w:rPr>
      </w:pPr>
      <w:r>
        <w:t>Vyhláška č. 410/2005 Sb.</w:t>
      </w:r>
      <w:r>
        <w:rPr>
          <w:rStyle w:val="h1a"/>
        </w:rPr>
        <w:t>Vyhláška o hygienických požadavcích na prostory a provoz zařízení a provozoven pro výchovu a vzdělávání dětí a mladistvých</w:t>
      </w:r>
    </w:p>
    <w:p w:rsidR="004562A3" w:rsidRPr="00551B4E" w:rsidRDefault="00F455C6" w:rsidP="004562A3">
      <w:pPr>
        <w:rPr>
          <w:strike/>
        </w:rPr>
      </w:pPr>
      <w:hyperlink r:id="rId35" w:history="1">
        <w:r w:rsidR="004562A3" w:rsidRPr="00551B4E">
          <w:rPr>
            <w:rStyle w:val="Hypertextovodkaz"/>
            <w:strike/>
          </w:rPr>
          <w:t>https://www.zakonyprolidi.cz/cs/2005-410</w:t>
        </w:r>
      </w:hyperlink>
    </w:p>
    <w:p w:rsidR="004562A3" w:rsidRPr="004562A3" w:rsidRDefault="004562A3" w:rsidP="004562A3">
      <w:r>
        <w:rPr>
          <w:noProof/>
          <w:lang w:eastAsia="cs-CZ"/>
        </w:rPr>
        <w:drawing>
          <wp:inline distT="0" distB="0" distL="0" distR="0" wp14:anchorId="6599DEB2" wp14:editId="6BC79F1D">
            <wp:extent cx="5363308" cy="1571625"/>
            <wp:effectExtent l="0" t="0" r="8890" b="0"/>
            <wp:docPr id="31832" name="Obrázek 3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367"/>
                    <a:stretch/>
                  </pic:blipFill>
                  <pic:spPr bwMode="auto">
                    <a:xfrm>
                      <a:off x="0" y="0"/>
                      <a:ext cx="5373279" cy="1574547"/>
                    </a:xfrm>
                    <a:prstGeom prst="rect">
                      <a:avLst/>
                    </a:prstGeom>
                    <a:ln>
                      <a:noFill/>
                    </a:ln>
                    <a:extLst>
                      <a:ext uri="{53640926-AAD7-44D8-BBD7-CCE9431645EC}">
                        <a14:shadowObscured xmlns:a14="http://schemas.microsoft.com/office/drawing/2010/main"/>
                      </a:ext>
                    </a:extLst>
                  </pic:spPr>
                </pic:pic>
              </a:graphicData>
            </a:graphic>
          </wp:inline>
        </w:drawing>
      </w:r>
    </w:p>
    <w:p w:rsidR="004562A3" w:rsidRDefault="004562A3" w:rsidP="004E28B1">
      <w:pPr>
        <w:rPr>
          <w:sz w:val="28"/>
          <w:szCs w:val="28"/>
        </w:rPr>
      </w:pPr>
    </w:p>
    <w:p w:rsidR="00BD0421" w:rsidRDefault="00BD0421" w:rsidP="004E28B1">
      <w:pPr>
        <w:rPr>
          <w:sz w:val="28"/>
          <w:szCs w:val="28"/>
        </w:rPr>
      </w:pPr>
    </w:p>
    <w:p w:rsidR="003D4729" w:rsidRDefault="003D4729" w:rsidP="004E28B1">
      <w:pPr>
        <w:rPr>
          <w:sz w:val="28"/>
          <w:szCs w:val="28"/>
        </w:rPr>
      </w:pPr>
    </w:p>
    <w:p w:rsidR="00E118F3" w:rsidRDefault="00E118F3" w:rsidP="004E28B1">
      <w:pPr>
        <w:rPr>
          <w:sz w:val="28"/>
          <w:szCs w:val="28"/>
        </w:rPr>
      </w:pPr>
    </w:p>
    <w:p w:rsidR="00BD0421" w:rsidRDefault="00BD0421" w:rsidP="004E28B1">
      <w:pPr>
        <w:rPr>
          <w:sz w:val="28"/>
          <w:szCs w:val="28"/>
        </w:rPr>
      </w:pPr>
    </w:p>
    <w:p w:rsidR="00BD0421" w:rsidRPr="00551B4E" w:rsidRDefault="00E118F3" w:rsidP="004E28B1">
      <w:pPr>
        <w:rPr>
          <w:b/>
          <w:sz w:val="48"/>
          <w:szCs w:val="48"/>
          <w:highlight w:val="yellow"/>
          <w:u w:val="single"/>
        </w:rPr>
      </w:pPr>
      <w:r w:rsidRPr="00551B4E">
        <w:rPr>
          <w:b/>
          <w:sz w:val="48"/>
          <w:szCs w:val="48"/>
          <w:highlight w:val="yellow"/>
          <w:u w:val="single"/>
        </w:rPr>
        <w:lastRenderedPageBreak/>
        <w:t>Z</w:t>
      </w:r>
      <w:r w:rsidR="00551B4E">
        <w:rPr>
          <w:b/>
          <w:sz w:val="48"/>
          <w:szCs w:val="48"/>
          <w:highlight w:val="yellow"/>
          <w:u w:val="single"/>
        </w:rPr>
        <w:t>AŘIZOVACÍ PŘEDMĚTY</w:t>
      </w:r>
      <w:r w:rsidRPr="00551B4E">
        <w:rPr>
          <w:b/>
          <w:sz w:val="48"/>
          <w:szCs w:val="48"/>
          <w:highlight w:val="yellow"/>
          <w:u w:val="single"/>
        </w:rPr>
        <w:t xml:space="preserve"> </w:t>
      </w:r>
      <w:r w:rsidR="00551B4E">
        <w:rPr>
          <w:b/>
          <w:sz w:val="48"/>
          <w:szCs w:val="48"/>
          <w:highlight w:val="yellow"/>
          <w:u w:val="single"/>
        </w:rPr>
        <w:t>- MATERIÁLY</w:t>
      </w:r>
    </w:p>
    <w:p w:rsidR="00DC4CA6" w:rsidRDefault="00DC4CA6" w:rsidP="004E28B1">
      <w:pPr>
        <w:rPr>
          <w:sz w:val="28"/>
          <w:szCs w:val="28"/>
        </w:rPr>
      </w:pPr>
    </w:p>
    <w:p w:rsidR="00E118F3" w:rsidRPr="00E118F3" w:rsidRDefault="00E118F3" w:rsidP="00E118F3">
      <w:pPr>
        <w:rPr>
          <w:rFonts w:ascii="Arial" w:hAnsi="Arial" w:cs="Arial"/>
          <w:sz w:val="24"/>
          <w:szCs w:val="24"/>
        </w:rPr>
      </w:pPr>
      <w:r w:rsidRPr="00E118F3">
        <w:rPr>
          <w:rFonts w:ascii="Arial" w:hAnsi="Arial" w:cs="Arial"/>
          <w:b/>
          <w:sz w:val="28"/>
          <w:szCs w:val="24"/>
          <w:u w:val="single"/>
        </w:rPr>
        <w:t>Účel</w:t>
      </w:r>
      <w:r>
        <w:rPr>
          <w:rFonts w:ascii="Arial" w:hAnsi="Arial" w:cs="Arial"/>
          <w:sz w:val="28"/>
          <w:szCs w:val="24"/>
        </w:rPr>
        <w:t xml:space="preserve">: </w:t>
      </w:r>
      <w:r w:rsidRPr="00E118F3">
        <w:rPr>
          <w:rFonts w:ascii="Arial" w:hAnsi="Arial" w:cs="Arial"/>
          <w:sz w:val="24"/>
          <w:szCs w:val="24"/>
        </w:rPr>
        <w:t>slouží ke každodenním</w:t>
      </w:r>
      <w:r w:rsidR="00D61351">
        <w:rPr>
          <w:rFonts w:ascii="Arial" w:hAnsi="Arial" w:cs="Arial"/>
          <w:sz w:val="24"/>
          <w:szCs w:val="24"/>
        </w:rPr>
        <w:t xml:space="preserve"> potřebám</w:t>
      </w:r>
    </w:p>
    <w:p w:rsidR="00E118F3" w:rsidRDefault="00E118F3" w:rsidP="00E118F3">
      <w:pPr>
        <w:rPr>
          <w:rFonts w:ascii="Arial" w:hAnsi="Arial" w:cs="Arial"/>
          <w:sz w:val="24"/>
          <w:szCs w:val="24"/>
        </w:rPr>
      </w:pPr>
      <w:r w:rsidRPr="00E118F3">
        <w:rPr>
          <w:rFonts w:ascii="Arial" w:hAnsi="Arial" w:cs="Arial"/>
          <w:b/>
          <w:sz w:val="28"/>
          <w:szCs w:val="24"/>
          <w:u w:val="single"/>
        </w:rPr>
        <w:t>Charakteristické vlastnosti</w:t>
      </w:r>
      <w:r w:rsidR="00D61351">
        <w:rPr>
          <w:rFonts w:ascii="Arial" w:hAnsi="Arial" w:cs="Arial"/>
          <w:sz w:val="24"/>
          <w:szCs w:val="24"/>
        </w:rPr>
        <w:t>: (čím se vyznačují)</w:t>
      </w:r>
    </w:p>
    <w:p w:rsidR="00E118F3" w:rsidRDefault="00E118F3" w:rsidP="00E118F3">
      <w:pPr>
        <w:rPr>
          <w:rFonts w:ascii="Arial" w:hAnsi="Arial" w:cs="Arial"/>
          <w:sz w:val="24"/>
          <w:szCs w:val="24"/>
        </w:rPr>
      </w:pPr>
      <w:r w:rsidRPr="00E118F3">
        <w:rPr>
          <w:rFonts w:ascii="Arial" w:hAnsi="Arial" w:cs="Arial"/>
          <w:sz w:val="24"/>
          <w:szCs w:val="24"/>
        </w:rPr>
        <w:t xml:space="preserve">Vhodný tvar, vkusný vzhled, mají umožňovat snadnou montáž i opravu, mají mít hladký povrch, musí být bezpečné jejich užívání, </w:t>
      </w:r>
      <w:r>
        <w:rPr>
          <w:rFonts w:ascii="Arial" w:hAnsi="Arial" w:cs="Arial"/>
          <w:sz w:val="24"/>
          <w:szCs w:val="24"/>
        </w:rPr>
        <w:t>odolné  a trvanlivé.</w:t>
      </w:r>
    </w:p>
    <w:p w:rsidR="00E118F3" w:rsidRDefault="00E118F3" w:rsidP="00E118F3">
      <w:pPr>
        <w:rPr>
          <w:rFonts w:ascii="Arial" w:hAnsi="Arial" w:cs="Arial"/>
          <w:sz w:val="24"/>
          <w:szCs w:val="24"/>
        </w:rPr>
      </w:pPr>
      <w:r>
        <w:rPr>
          <w:rFonts w:ascii="Arial" w:hAnsi="Arial" w:cs="Arial"/>
          <w:b/>
          <w:sz w:val="28"/>
          <w:szCs w:val="24"/>
          <w:u w:val="single"/>
        </w:rPr>
        <w:t>M</w:t>
      </w:r>
      <w:r w:rsidRPr="00E118F3">
        <w:rPr>
          <w:rFonts w:ascii="Arial" w:hAnsi="Arial" w:cs="Arial"/>
          <w:b/>
          <w:sz w:val="28"/>
          <w:szCs w:val="24"/>
          <w:u w:val="single"/>
        </w:rPr>
        <w:t>in. teplota místnosti ZP se zápachovou uzávěrkou</w:t>
      </w:r>
      <w:r>
        <w:rPr>
          <w:rFonts w:ascii="Arial" w:hAnsi="Arial" w:cs="Arial"/>
          <w:sz w:val="24"/>
          <w:szCs w:val="24"/>
        </w:rPr>
        <w:t xml:space="preserve"> </w:t>
      </w:r>
    </w:p>
    <w:p w:rsidR="00E118F3" w:rsidRDefault="00E118F3" w:rsidP="00E118F3">
      <w:pPr>
        <w:rPr>
          <w:rFonts w:ascii="Arial" w:hAnsi="Arial" w:cs="Arial"/>
          <w:sz w:val="24"/>
          <w:szCs w:val="24"/>
        </w:rPr>
      </w:pPr>
      <w:r>
        <w:rPr>
          <w:rFonts w:ascii="Arial" w:hAnsi="Arial" w:cs="Arial"/>
          <w:sz w:val="24"/>
          <w:szCs w:val="24"/>
        </w:rPr>
        <w:t>S ohledem na zamrzání (+5)</w:t>
      </w:r>
    </w:p>
    <w:p w:rsidR="00E118F3" w:rsidRPr="00E118F3" w:rsidRDefault="00E118F3" w:rsidP="00E118F3">
      <w:pPr>
        <w:rPr>
          <w:rFonts w:ascii="Arial" w:hAnsi="Arial" w:cs="Arial"/>
          <w:b/>
          <w:sz w:val="28"/>
          <w:szCs w:val="24"/>
          <w:u w:val="single"/>
        </w:rPr>
      </w:pPr>
      <w:r>
        <w:rPr>
          <w:rFonts w:ascii="Arial" w:hAnsi="Arial" w:cs="Arial"/>
          <w:b/>
          <w:sz w:val="28"/>
          <w:szCs w:val="24"/>
          <w:u w:val="single"/>
        </w:rPr>
        <w:t>M</w:t>
      </w:r>
      <w:r w:rsidRPr="00E118F3">
        <w:rPr>
          <w:rFonts w:ascii="Arial" w:hAnsi="Arial" w:cs="Arial"/>
          <w:b/>
          <w:sz w:val="28"/>
          <w:szCs w:val="24"/>
          <w:u w:val="single"/>
        </w:rPr>
        <w:t xml:space="preserve">ateriály </w:t>
      </w:r>
    </w:p>
    <w:p w:rsidR="00E118F3" w:rsidRPr="00E118F3" w:rsidRDefault="00E118F3" w:rsidP="00E118F3">
      <w:pPr>
        <w:rPr>
          <w:b/>
          <w:sz w:val="32"/>
          <w:szCs w:val="32"/>
        </w:rPr>
      </w:pPr>
      <w:r w:rsidRPr="00CA3585">
        <w:rPr>
          <w:sz w:val="32"/>
          <w:szCs w:val="32"/>
          <w:u w:val="single"/>
        </w:rPr>
        <w:t>a) Zdravotnický porcelán</w:t>
      </w:r>
      <w:r w:rsidRPr="00E118F3">
        <w:rPr>
          <w:sz w:val="32"/>
          <w:szCs w:val="32"/>
        </w:rPr>
        <w:t xml:space="preserve"> (diturvit) – </w:t>
      </w:r>
      <w:r w:rsidRPr="00E118F3">
        <w:rPr>
          <w:b/>
          <w:sz w:val="32"/>
          <w:szCs w:val="32"/>
        </w:rPr>
        <w:t>(U, WC, B, P)</w:t>
      </w:r>
    </w:p>
    <w:p w:rsidR="00E118F3" w:rsidRPr="00E118F3" w:rsidRDefault="00E118F3" w:rsidP="00E118F3">
      <w:pPr>
        <w:rPr>
          <w:sz w:val="32"/>
          <w:szCs w:val="32"/>
        </w:rPr>
      </w:pPr>
      <w:r w:rsidRPr="00E118F3">
        <w:rPr>
          <w:sz w:val="32"/>
          <w:szCs w:val="32"/>
        </w:rPr>
        <w:t>Vyrábí se ze stejných dílů hlíny, živce, křemene a kaolínu</w:t>
      </w:r>
    </w:p>
    <w:p w:rsidR="00E118F3" w:rsidRPr="00E118F3" w:rsidRDefault="00E118F3" w:rsidP="00E118F3">
      <w:pPr>
        <w:rPr>
          <w:b/>
          <w:sz w:val="32"/>
          <w:szCs w:val="32"/>
        </w:rPr>
      </w:pPr>
      <w:r w:rsidRPr="00CA3585">
        <w:rPr>
          <w:sz w:val="32"/>
          <w:szCs w:val="32"/>
          <w:u w:val="single"/>
        </w:rPr>
        <w:t>b) Kamenina</w:t>
      </w:r>
      <w:r w:rsidRPr="00E118F3">
        <w:rPr>
          <w:sz w:val="32"/>
          <w:szCs w:val="32"/>
        </w:rPr>
        <w:t xml:space="preserve"> - glazovaná </w:t>
      </w:r>
      <w:r w:rsidRPr="00E118F3">
        <w:rPr>
          <w:b/>
          <w:sz w:val="32"/>
          <w:szCs w:val="32"/>
        </w:rPr>
        <w:t>(D, VÝL)</w:t>
      </w:r>
    </w:p>
    <w:p w:rsidR="00E118F3" w:rsidRPr="00E118F3" w:rsidRDefault="00E118F3" w:rsidP="00E118F3">
      <w:pPr>
        <w:rPr>
          <w:sz w:val="32"/>
          <w:szCs w:val="32"/>
        </w:rPr>
      </w:pPr>
      <w:r w:rsidRPr="00E118F3">
        <w:rPr>
          <w:sz w:val="32"/>
          <w:szCs w:val="32"/>
        </w:rPr>
        <w:t>Je tvořena přibližně 60% hlíny, 20% křemene a 20% živce</w:t>
      </w:r>
    </w:p>
    <w:p w:rsidR="00E118F3" w:rsidRPr="00E118F3" w:rsidRDefault="00E118F3" w:rsidP="00E118F3">
      <w:pPr>
        <w:rPr>
          <w:b/>
          <w:sz w:val="32"/>
          <w:szCs w:val="32"/>
        </w:rPr>
      </w:pPr>
      <w:r w:rsidRPr="00CA3585">
        <w:rPr>
          <w:sz w:val="32"/>
          <w:szCs w:val="32"/>
          <w:u w:val="single"/>
        </w:rPr>
        <w:t>c) Smaltovaný plech</w:t>
      </w:r>
      <w:r w:rsidRPr="00E118F3">
        <w:rPr>
          <w:sz w:val="32"/>
          <w:szCs w:val="32"/>
        </w:rPr>
        <w:t xml:space="preserve"> </w:t>
      </w:r>
      <w:r w:rsidRPr="00E118F3">
        <w:rPr>
          <w:b/>
          <w:sz w:val="32"/>
          <w:szCs w:val="32"/>
        </w:rPr>
        <w:t>(U, D, S</w:t>
      </w:r>
      <w:r w:rsidR="00CA3585">
        <w:rPr>
          <w:b/>
          <w:sz w:val="32"/>
          <w:szCs w:val="32"/>
        </w:rPr>
        <w:t xml:space="preserve"> </w:t>
      </w:r>
      <w:r w:rsidRPr="00E118F3">
        <w:rPr>
          <w:b/>
          <w:sz w:val="32"/>
          <w:szCs w:val="32"/>
        </w:rPr>
        <w:t>M</w:t>
      </w:r>
      <w:r w:rsidR="00CA3585">
        <w:rPr>
          <w:b/>
          <w:sz w:val="32"/>
          <w:szCs w:val="32"/>
        </w:rPr>
        <w:t>ísa</w:t>
      </w:r>
      <w:r w:rsidRPr="00E118F3">
        <w:rPr>
          <w:b/>
          <w:sz w:val="32"/>
          <w:szCs w:val="32"/>
        </w:rPr>
        <w:t>, V)</w:t>
      </w:r>
    </w:p>
    <w:p w:rsidR="00E118F3" w:rsidRPr="00E118F3" w:rsidRDefault="00E118F3" w:rsidP="00E118F3">
      <w:pPr>
        <w:rPr>
          <w:b/>
          <w:sz w:val="32"/>
          <w:szCs w:val="32"/>
        </w:rPr>
      </w:pPr>
      <w:r w:rsidRPr="00CA3585">
        <w:rPr>
          <w:sz w:val="32"/>
          <w:szCs w:val="32"/>
          <w:u w:val="single"/>
        </w:rPr>
        <w:t>d) Nerez plech</w:t>
      </w:r>
      <w:r w:rsidRPr="00E118F3">
        <w:rPr>
          <w:sz w:val="32"/>
          <w:szCs w:val="32"/>
        </w:rPr>
        <w:t xml:space="preserve"> </w:t>
      </w:r>
      <w:r w:rsidRPr="00E118F3">
        <w:rPr>
          <w:b/>
          <w:sz w:val="32"/>
          <w:szCs w:val="32"/>
        </w:rPr>
        <w:t>( D, WC, P)</w:t>
      </w:r>
    </w:p>
    <w:p w:rsidR="00E118F3" w:rsidRPr="00E118F3" w:rsidRDefault="00E118F3" w:rsidP="00E118F3">
      <w:pPr>
        <w:rPr>
          <w:sz w:val="32"/>
          <w:szCs w:val="32"/>
        </w:rPr>
      </w:pPr>
      <w:r w:rsidRPr="00CA3585">
        <w:rPr>
          <w:sz w:val="32"/>
          <w:szCs w:val="32"/>
          <w:u w:val="single"/>
        </w:rPr>
        <w:t>e) Akrylát</w:t>
      </w:r>
      <w:r w:rsidRPr="00E118F3">
        <w:rPr>
          <w:sz w:val="32"/>
          <w:szCs w:val="32"/>
        </w:rPr>
        <w:t xml:space="preserve"> ( </w:t>
      </w:r>
      <w:r w:rsidRPr="00E118F3">
        <w:rPr>
          <w:b/>
          <w:sz w:val="32"/>
          <w:szCs w:val="32"/>
        </w:rPr>
        <w:t>Vany a vaničky do sprchových koutů</w:t>
      </w:r>
      <w:r w:rsidRPr="00E118F3">
        <w:rPr>
          <w:sz w:val="32"/>
          <w:szCs w:val="32"/>
        </w:rPr>
        <w:t>)</w:t>
      </w:r>
    </w:p>
    <w:p w:rsidR="00E118F3" w:rsidRDefault="00E118F3" w:rsidP="00E118F3">
      <w:pPr>
        <w:rPr>
          <w:rFonts w:ascii="Arial" w:hAnsi="Arial" w:cs="Arial"/>
          <w:sz w:val="24"/>
          <w:szCs w:val="24"/>
        </w:rPr>
      </w:pPr>
    </w:p>
    <w:p w:rsidR="00DC4CA6" w:rsidRDefault="00DC4CA6" w:rsidP="004E28B1">
      <w:pPr>
        <w:rPr>
          <w:sz w:val="28"/>
          <w:szCs w:val="28"/>
        </w:rPr>
      </w:pPr>
    </w:p>
    <w:p w:rsidR="00DC4CA6" w:rsidRDefault="00DC4CA6" w:rsidP="004E28B1">
      <w:pPr>
        <w:rPr>
          <w:sz w:val="28"/>
          <w:szCs w:val="28"/>
        </w:rPr>
      </w:pPr>
    </w:p>
    <w:p w:rsidR="00DC4CA6" w:rsidRDefault="00DC4CA6" w:rsidP="004E28B1">
      <w:pPr>
        <w:rPr>
          <w:sz w:val="28"/>
          <w:szCs w:val="28"/>
        </w:rPr>
      </w:pPr>
    </w:p>
    <w:p w:rsidR="00DC4CA6" w:rsidRDefault="00DC4CA6" w:rsidP="004E28B1">
      <w:pPr>
        <w:rPr>
          <w:sz w:val="28"/>
          <w:szCs w:val="28"/>
        </w:rPr>
      </w:pPr>
    </w:p>
    <w:p w:rsidR="00DC4CA6" w:rsidRDefault="00DC4CA6" w:rsidP="004E28B1">
      <w:pPr>
        <w:rPr>
          <w:sz w:val="28"/>
          <w:szCs w:val="28"/>
        </w:rPr>
      </w:pPr>
    </w:p>
    <w:p w:rsidR="00DC4CA6" w:rsidRDefault="00DC4CA6" w:rsidP="004E28B1">
      <w:pPr>
        <w:rPr>
          <w:sz w:val="28"/>
          <w:szCs w:val="28"/>
        </w:rPr>
      </w:pPr>
    </w:p>
    <w:p w:rsidR="00DC4CA6" w:rsidRDefault="00DC4CA6" w:rsidP="004E28B1">
      <w:pPr>
        <w:rPr>
          <w:sz w:val="28"/>
          <w:szCs w:val="28"/>
        </w:rPr>
      </w:pPr>
    </w:p>
    <w:p w:rsidR="00DC4CA6" w:rsidRDefault="00DC4CA6" w:rsidP="004E28B1">
      <w:pPr>
        <w:rPr>
          <w:sz w:val="28"/>
          <w:szCs w:val="28"/>
        </w:rPr>
      </w:pPr>
    </w:p>
    <w:p w:rsidR="00DC4CA6" w:rsidRDefault="00DC4CA6" w:rsidP="004E28B1">
      <w:pPr>
        <w:rPr>
          <w:sz w:val="28"/>
          <w:szCs w:val="28"/>
        </w:rPr>
      </w:pPr>
    </w:p>
    <w:p w:rsidR="004E28B1" w:rsidRDefault="004E28B1" w:rsidP="004E28B1">
      <w:pPr>
        <w:rPr>
          <w:b/>
          <w:sz w:val="40"/>
          <w:szCs w:val="40"/>
          <w:u w:val="single"/>
        </w:rPr>
      </w:pPr>
      <w:r w:rsidRPr="00DC787F">
        <w:rPr>
          <w:b/>
          <w:sz w:val="40"/>
          <w:szCs w:val="40"/>
          <w:u w:val="single"/>
        </w:rPr>
        <w:lastRenderedPageBreak/>
        <w:t>1.</w:t>
      </w:r>
      <w:r>
        <w:rPr>
          <w:b/>
          <w:sz w:val="40"/>
          <w:szCs w:val="40"/>
          <w:u w:val="single"/>
        </w:rPr>
        <w:t>4 SOUSTŘEDĚNÍ INSTALACÍ</w:t>
      </w:r>
      <w:r w:rsidR="00ED5B92">
        <w:rPr>
          <w:b/>
          <w:sz w:val="40"/>
          <w:szCs w:val="40"/>
          <w:u w:val="single"/>
        </w:rPr>
        <w:t xml:space="preserve">  </w:t>
      </w:r>
    </w:p>
    <w:p w:rsidR="00157372" w:rsidRPr="00CA3585" w:rsidRDefault="00157372" w:rsidP="004E28B1">
      <w:pPr>
        <w:rPr>
          <w:b/>
          <w:sz w:val="40"/>
          <w:szCs w:val="40"/>
        </w:rPr>
      </w:pPr>
      <w:r w:rsidRPr="00157372">
        <w:rPr>
          <w:sz w:val="36"/>
          <w:szCs w:val="36"/>
        </w:rPr>
        <w:t xml:space="preserve">Jedná se o soustředění ZP kolem instalační šachty, instalačního jádra nebo instalační příčky. U větších objektů se o instalační chodby a instalační </w:t>
      </w:r>
      <w:r w:rsidRPr="00CA3585">
        <w:rPr>
          <w:sz w:val="36"/>
          <w:szCs w:val="36"/>
        </w:rPr>
        <w:t>mezipatra</w:t>
      </w:r>
      <w:r w:rsidR="00CA3585" w:rsidRPr="00CA3585">
        <w:rPr>
          <w:b/>
          <w:sz w:val="40"/>
          <w:szCs w:val="40"/>
        </w:rPr>
        <w:t>.</w:t>
      </w:r>
    </w:p>
    <w:p w:rsidR="00455E50" w:rsidRDefault="00455E50" w:rsidP="0015159F">
      <w:pPr>
        <w:spacing w:after="0" w:line="240" w:lineRule="auto"/>
        <w:rPr>
          <w:sz w:val="28"/>
          <w:szCs w:val="28"/>
        </w:rPr>
      </w:pPr>
    </w:p>
    <w:p w:rsidR="00455E50" w:rsidRDefault="00157372" w:rsidP="0015159F">
      <w:pPr>
        <w:spacing w:after="0" w:line="240" w:lineRule="auto"/>
        <w:rPr>
          <w:sz w:val="28"/>
          <w:szCs w:val="28"/>
        </w:rPr>
      </w:pPr>
      <w:r>
        <w:rPr>
          <w:noProof/>
          <w:lang w:eastAsia="cs-CZ"/>
        </w:rPr>
        <w:drawing>
          <wp:inline distT="0" distB="0" distL="0" distR="0" wp14:anchorId="3CE4FEF9" wp14:editId="48816083">
            <wp:extent cx="5760720" cy="2376805"/>
            <wp:effectExtent l="0" t="0" r="0" b="4445"/>
            <wp:docPr id="31840" name="Obrázek 3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2376805"/>
                    </a:xfrm>
                    <a:prstGeom prst="rect">
                      <a:avLst/>
                    </a:prstGeom>
                  </pic:spPr>
                </pic:pic>
              </a:graphicData>
            </a:graphic>
          </wp:inline>
        </w:drawing>
      </w:r>
    </w:p>
    <w:p w:rsidR="00587FBF" w:rsidRDefault="00587FBF" w:rsidP="004E28B1">
      <w:pPr>
        <w:pStyle w:val="Nadpis4"/>
      </w:pPr>
    </w:p>
    <w:p w:rsidR="00B9424A" w:rsidRPr="00B9424A" w:rsidRDefault="00B9424A" w:rsidP="00B9424A">
      <w:r>
        <w:rPr>
          <w:noProof/>
          <w:lang w:eastAsia="cs-CZ"/>
        </w:rPr>
        <w:drawing>
          <wp:inline distT="0" distB="0" distL="0" distR="0" wp14:anchorId="71720C4F" wp14:editId="45227EC4">
            <wp:extent cx="5760720" cy="1309370"/>
            <wp:effectExtent l="0" t="0" r="0" b="508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1309370"/>
                    </a:xfrm>
                    <a:prstGeom prst="rect">
                      <a:avLst/>
                    </a:prstGeom>
                  </pic:spPr>
                </pic:pic>
              </a:graphicData>
            </a:graphic>
          </wp:inline>
        </w:drawing>
      </w:r>
    </w:p>
    <w:p w:rsidR="00587FBF" w:rsidRDefault="00587FBF" w:rsidP="004E28B1">
      <w:pPr>
        <w:pStyle w:val="Nadpis4"/>
      </w:pPr>
    </w:p>
    <w:p w:rsidR="004E28B1" w:rsidRDefault="004E28B1" w:rsidP="004E28B1">
      <w:pPr>
        <w:pStyle w:val="Nadpis4"/>
      </w:pPr>
      <w:r>
        <w:t>Modifikace - varianta AA / I - Výměna zařizovacích předmětů</w:t>
      </w:r>
    </w:p>
    <w:p w:rsidR="004E28B1" w:rsidRDefault="004E28B1" w:rsidP="004E28B1">
      <w:pPr>
        <w:rPr>
          <w:sz w:val="40"/>
          <w:szCs w:val="40"/>
        </w:rPr>
      </w:pPr>
    </w:p>
    <w:p w:rsidR="004E28B1" w:rsidRDefault="004E28B1" w:rsidP="004E28B1">
      <w:pPr>
        <w:rPr>
          <w:sz w:val="40"/>
          <w:szCs w:val="40"/>
        </w:rPr>
      </w:pPr>
      <w:r>
        <w:rPr>
          <w:noProof/>
          <w:lang w:eastAsia="cs-CZ"/>
        </w:rPr>
        <w:drawing>
          <wp:inline distT="0" distB="0" distL="0" distR="0" wp14:anchorId="76CF57C2" wp14:editId="0B669F39">
            <wp:extent cx="2857500" cy="2190750"/>
            <wp:effectExtent l="0" t="0" r="0" b="0"/>
            <wp:docPr id="125" name="Obrázek 125" descr="http://voda.tzb-info.cz/docu/clanky/0034/003407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oda.tzb-info.cz/docu/clanky/0034/003407o2.gi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r>
        <w:rPr>
          <w:noProof/>
          <w:lang w:eastAsia="cs-CZ"/>
        </w:rPr>
        <w:drawing>
          <wp:inline distT="0" distB="0" distL="0" distR="0" wp14:anchorId="7AF6F6FD" wp14:editId="6F6E4B55">
            <wp:extent cx="2857500" cy="2190750"/>
            <wp:effectExtent l="0" t="0" r="0" b="0"/>
            <wp:docPr id="126" name="Obrázek 126" descr="http://voda.tzb-info.cz/docu/clanky/0034/003407o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voda.tzb-info.cz/docu/clanky/0034/003407o4.gi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p>
    <w:p w:rsidR="004E28B1" w:rsidRDefault="004E28B1" w:rsidP="004E28B1">
      <w:pPr>
        <w:rPr>
          <w:sz w:val="40"/>
          <w:szCs w:val="40"/>
        </w:rPr>
      </w:pPr>
      <w:r>
        <w:rPr>
          <w:b/>
          <w:bCs/>
          <w:i/>
          <w:iCs/>
        </w:rPr>
        <w:lastRenderedPageBreak/>
        <w:t>Půdorys stávajícího stavu</w:t>
      </w:r>
      <w:r>
        <w:rPr>
          <w:b/>
          <w:bCs/>
          <w:i/>
          <w:iCs/>
        </w:rPr>
        <w:tab/>
      </w:r>
      <w:r>
        <w:rPr>
          <w:b/>
          <w:bCs/>
          <w:i/>
          <w:iCs/>
        </w:rPr>
        <w:tab/>
      </w:r>
      <w:r>
        <w:rPr>
          <w:b/>
          <w:bCs/>
          <w:i/>
          <w:iCs/>
        </w:rPr>
        <w:tab/>
      </w:r>
      <w:r>
        <w:rPr>
          <w:b/>
          <w:bCs/>
          <w:i/>
          <w:iCs/>
        </w:rPr>
        <w:tab/>
        <w:t>Půdorys nového stavu</w:t>
      </w:r>
    </w:p>
    <w:p w:rsidR="004E28B1" w:rsidRPr="00587FBF" w:rsidRDefault="004E28B1" w:rsidP="004E28B1">
      <w:pPr>
        <w:rPr>
          <w:sz w:val="24"/>
          <w:szCs w:val="24"/>
        </w:rPr>
      </w:pPr>
      <w:r w:rsidRPr="00587FBF">
        <w:rPr>
          <w:sz w:val="24"/>
          <w:szCs w:val="24"/>
        </w:rPr>
        <w:t xml:space="preserve">Zdroj: </w:t>
      </w:r>
      <w:hyperlink r:id="rId41" w:history="1">
        <w:r w:rsidRPr="00587FBF">
          <w:rPr>
            <w:rStyle w:val="Hypertextovodkaz"/>
            <w:sz w:val="24"/>
            <w:szCs w:val="24"/>
          </w:rPr>
          <w:t>http://voda.tzb-info.cz/koupelny-a-wc/3407-bytove-jadro-b10-a-varianty-moznych-zmen</w:t>
        </w:r>
      </w:hyperlink>
    </w:p>
    <w:p w:rsidR="004E28B1" w:rsidRDefault="004E28B1" w:rsidP="004E28B1">
      <w:pPr>
        <w:pStyle w:val="Nadpis4"/>
      </w:pPr>
      <w:r>
        <w:t>Modifikace - varianta AA / II - Sprchový kout</w:t>
      </w:r>
    </w:p>
    <w:p w:rsidR="004E28B1" w:rsidRPr="00FA791F" w:rsidRDefault="004E28B1" w:rsidP="004E28B1">
      <w:pPr>
        <w:rPr>
          <w:sz w:val="40"/>
          <w:szCs w:val="40"/>
        </w:rPr>
      </w:pPr>
    </w:p>
    <w:p w:rsidR="004E28B1" w:rsidRDefault="004E28B1" w:rsidP="004E28B1">
      <w:pPr>
        <w:rPr>
          <w:b/>
          <w:sz w:val="48"/>
          <w:szCs w:val="48"/>
          <w:highlight w:val="lightGray"/>
          <w:u w:val="single"/>
        </w:rPr>
      </w:pPr>
      <w:r>
        <w:rPr>
          <w:noProof/>
          <w:lang w:eastAsia="cs-CZ"/>
        </w:rPr>
        <w:drawing>
          <wp:inline distT="0" distB="0" distL="0" distR="0" wp14:anchorId="754CECCB" wp14:editId="23251DC3">
            <wp:extent cx="2857500" cy="2190750"/>
            <wp:effectExtent l="0" t="0" r="0" b="0"/>
            <wp:docPr id="127" name="Obrázek 127" descr="http://voda.tzb-info.cz/docu/clanky/0034/003407o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voda.tzb-info.cz/docu/clanky/0034/003407o7.g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r>
        <w:rPr>
          <w:noProof/>
          <w:lang w:eastAsia="cs-CZ"/>
        </w:rPr>
        <w:drawing>
          <wp:inline distT="0" distB="0" distL="0" distR="0" wp14:anchorId="61F3789C" wp14:editId="5466F068">
            <wp:extent cx="2857500" cy="2190750"/>
            <wp:effectExtent l="0" t="0" r="0" b="0"/>
            <wp:docPr id="128" name="Obrázek 128" descr="http://voda.tzb-info.cz/docu/clanky/0034/003407o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voda.tzb-info.cz/docu/clanky/0034/003407o9.g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p>
    <w:p w:rsidR="004E28B1" w:rsidRDefault="004E28B1" w:rsidP="004E28B1">
      <w:pPr>
        <w:rPr>
          <w:b/>
          <w:sz w:val="48"/>
          <w:szCs w:val="48"/>
          <w:highlight w:val="lightGray"/>
          <w:u w:val="single"/>
        </w:rPr>
      </w:pPr>
    </w:p>
    <w:p w:rsidR="004E28B1" w:rsidRDefault="004E28B1" w:rsidP="004E28B1">
      <w:pPr>
        <w:rPr>
          <w:b/>
          <w:sz w:val="48"/>
          <w:szCs w:val="48"/>
          <w:highlight w:val="lightGray"/>
          <w:u w:val="single"/>
        </w:rPr>
      </w:pPr>
      <w:r>
        <w:rPr>
          <w:noProof/>
          <w:lang w:eastAsia="cs-CZ"/>
        </w:rPr>
        <w:drawing>
          <wp:inline distT="0" distB="0" distL="0" distR="0" wp14:anchorId="0C21A9AA" wp14:editId="0276971C">
            <wp:extent cx="5508625" cy="2190750"/>
            <wp:effectExtent l="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srcRect l="30632" t="35567" r="29398" b="36175"/>
                    <a:stretch/>
                  </pic:blipFill>
                  <pic:spPr bwMode="auto">
                    <a:xfrm>
                      <a:off x="0" y="0"/>
                      <a:ext cx="5521359" cy="2195814"/>
                    </a:xfrm>
                    <a:prstGeom prst="rect">
                      <a:avLst/>
                    </a:prstGeom>
                    <a:ln>
                      <a:noFill/>
                    </a:ln>
                    <a:extLst>
                      <a:ext uri="{53640926-AAD7-44D8-BBD7-CCE9431645EC}">
                        <a14:shadowObscured xmlns:a14="http://schemas.microsoft.com/office/drawing/2010/main"/>
                      </a:ext>
                    </a:extLst>
                  </pic:spPr>
                </pic:pic>
              </a:graphicData>
            </a:graphic>
          </wp:inline>
        </w:drawing>
      </w:r>
    </w:p>
    <w:p w:rsidR="004E28B1" w:rsidRDefault="004E28B1" w:rsidP="004E28B1">
      <w:pPr>
        <w:rPr>
          <w:b/>
          <w:sz w:val="48"/>
          <w:szCs w:val="48"/>
          <w:highlight w:val="lightGray"/>
          <w:u w:val="single"/>
        </w:rPr>
      </w:pPr>
    </w:p>
    <w:p w:rsidR="004E28B1" w:rsidRDefault="004E28B1" w:rsidP="004E28B1">
      <w:pPr>
        <w:rPr>
          <w:rStyle w:val="Hypertextovodkaz"/>
          <w:sz w:val="24"/>
          <w:szCs w:val="24"/>
        </w:rPr>
      </w:pPr>
      <w:r w:rsidRPr="00587FBF">
        <w:rPr>
          <w:sz w:val="24"/>
          <w:szCs w:val="24"/>
        </w:rPr>
        <w:t xml:space="preserve">Zdroj: </w:t>
      </w:r>
      <w:hyperlink r:id="rId45" w:history="1">
        <w:r w:rsidRPr="00587FBF">
          <w:rPr>
            <w:rStyle w:val="Hypertextovodkaz"/>
            <w:sz w:val="24"/>
            <w:szCs w:val="24"/>
          </w:rPr>
          <w:t>http://voda.tzb-info.cz/koupelny-a-wc/3407-bytove-jadro-b10-a-varianty-moznych-zmen</w:t>
        </w:r>
      </w:hyperlink>
    </w:p>
    <w:p w:rsidR="0043524B" w:rsidRPr="00587FBF" w:rsidRDefault="0043524B" w:rsidP="004E28B1">
      <w:pPr>
        <w:rPr>
          <w:sz w:val="24"/>
          <w:szCs w:val="24"/>
        </w:rPr>
      </w:pPr>
    </w:p>
    <w:p w:rsidR="004E28B1" w:rsidRDefault="004E28B1" w:rsidP="004E28B1">
      <w:pPr>
        <w:rPr>
          <w:sz w:val="48"/>
          <w:szCs w:val="48"/>
        </w:rPr>
      </w:pPr>
    </w:p>
    <w:p w:rsidR="005E2FDA" w:rsidRDefault="005E2FDA" w:rsidP="004E28B1">
      <w:pPr>
        <w:rPr>
          <w:sz w:val="48"/>
          <w:szCs w:val="48"/>
        </w:rPr>
      </w:pPr>
    </w:p>
    <w:p w:rsidR="0043524B" w:rsidRDefault="0043524B" w:rsidP="008E4922">
      <w:pPr>
        <w:rPr>
          <w:b/>
          <w:sz w:val="40"/>
          <w:szCs w:val="40"/>
          <w:u w:val="single"/>
        </w:rPr>
      </w:pPr>
    </w:p>
    <w:p w:rsidR="008E4922" w:rsidRDefault="008E4922" w:rsidP="008E4922">
      <w:pPr>
        <w:rPr>
          <w:sz w:val="40"/>
          <w:szCs w:val="40"/>
        </w:rPr>
      </w:pPr>
      <w:r w:rsidRPr="00CF3F9F">
        <w:rPr>
          <w:b/>
          <w:noProof/>
          <w:sz w:val="48"/>
          <w:szCs w:val="48"/>
          <w:highlight w:val="lightGray"/>
          <w:u w:val="single"/>
          <w:lang w:eastAsia="cs-CZ"/>
        </w:rPr>
        <w:drawing>
          <wp:inline distT="0" distB="0" distL="0" distR="0" wp14:anchorId="09DDE84E" wp14:editId="2125C058">
            <wp:extent cx="4940135" cy="6791618"/>
            <wp:effectExtent l="0" t="0" r="0"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995"/>
                    <a:stretch/>
                  </pic:blipFill>
                  <pic:spPr bwMode="auto">
                    <a:xfrm>
                      <a:off x="0" y="0"/>
                      <a:ext cx="4951281" cy="6806941"/>
                    </a:xfrm>
                    <a:prstGeom prst="rect">
                      <a:avLst/>
                    </a:prstGeom>
                    <a:noFill/>
                    <a:ln>
                      <a:noFill/>
                    </a:ln>
                    <a:extLst>
                      <a:ext uri="{53640926-AAD7-44D8-BBD7-CCE9431645EC}">
                        <a14:shadowObscured xmlns:a14="http://schemas.microsoft.com/office/drawing/2010/main"/>
                      </a:ext>
                    </a:extLst>
                  </pic:spPr>
                </pic:pic>
              </a:graphicData>
            </a:graphic>
          </wp:inline>
        </w:drawing>
      </w:r>
    </w:p>
    <w:p w:rsidR="00C71971" w:rsidRDefault="00C71971" w:rsidP="00C71971">
      <w:pPr>
        <w:rPr>
          <w:sz w:val="40"/>
          <w:szCs w:val="40"/>
        </w:rPr>
      </w:pPr>
      <w:r w:rsidRPr="00C71971">
        <w:rPr>
          <w:sz w:val="40"/>
          <w:szCs w:val="40"/>
          <w:highlight w:val="yellow"/>
        </w:rPr>
        <w:t>Domácí úkol: nakreslit či nalepit.</w:t>
      </w:r>
    </w:p>
    <w:p w:rsidR="00C71971" w:rsidRDefault="00C71971" w:rsidP="008E4922">
      <w:pPr>
        <w:rPr>
          <w:sz w:val="40"/>
          <w:szCs w:val="40"/>
        </w:rPr>
      </w:pPr>
    </w:p>
    <w:p w:rsidR="00DC3147" w:rsidRDefault="00DC3147" w:rsidP="008E4922">
      <w:pPr>
        <w:rPr>
          <w:sz w:val="40"/>
          <w:szCs w:val="40"/>
        </w:rPr>
      </w:pPr>
    </w:p>
    <w:p w:rsidR="00DC3147" w:rsidRDefault="00DC3147" w:rsidP="008E4922">
      <w:pPr>
        <w:rPr>
          <w:sz w:val="40"/>
          <w:szCs w:val="40"/>
        </w:rPr>
      </w:pPr>
    </w:p>
    <w:p w:rsidR="009F62C6" w:rsidRPr="00614C75" w:rsidRDefault="009F62C6" w:rsidP="009F62C6">
      <w:pPr>
        <w:rPr>
          <w:sz w:val="40"/>
          <w:szCs w:val="40"/>
        </w:rPr>
      </w:pPr>
      <w:r w:rsidRPr="009F62C6">
        <w:rPr>
          <w:b/>
          <w:sz w:val="40"/>
          <w:szCs w:val="40"/>
          <w:u w:val="single"/>
        </w:rPr>
        <w:t xml:space="preserve">1. </w:t>
      </w:r>
      <w:r>
        <w:rPr>
          <w:b/>
          <w:sz w:val="40"/>
          <w:szCs w:val="40"/>
          <w:u w:val="single"/>
        </w:rPr>
        <w:t>5</w:t>
      </w:r>
      <w:r w:rsidRPr="009F62C6">
        <w:rPr>
          <w:b/>
          <w:sz w:val="40"/>
          <w:szCs w:val="40"/>
          <w:u w:val="single"/>
        </w:rPr>
        <w:t xml:space="preserve">  Zařizovací předměty</w:t>
      </w:r>
      <w:r w:rsidRPr="009F62C6">
        <w:rPr>
          <w:b/>
          <w:sz w:val="40"/>
          <w:szCs w:val="40"/>
          <w:u w:val="single"/>
        </w:rPr>
        <w:tab/>
      </w:r>
      <w:r>
        <w:rPr>
          <w:sz w:val="40"/>
          <w:szCs w:val="40"/>
        </w:rPr>
        <w:tab/>
      </w:r>
    </w:p>
    <w:p w:rsidR="009F62C6" w:rsidRDefault="009F62C6" w:rsidP="009F62C6">
      <w:pPr>
        <w:spacing w:after="0" w:line="240" w:lineRule="auto"/>
        <w:rPr>
          <w:sz w:val="24"/>
          <w:szCs w:val="24"/>
        </w:rPr>
      </w:pPr>
      <w:r w:rsidRPr="00BD1130">
        <w:rPr>
          <w:sz w:val="24"/>
          <w:szCs w:val="24"/>
        </w:rPr>
        <w:t xml:space="preserve">Zařizovacími předměty jsou vybaveny veškeré hygienické místnosti. ZP slouží bezprostředně ke každodenním hygienickým potřebám člověka. </w:t>
      </w:r>
    </w:p>
    <w:p w:rsidR="00A06D27" w:rsidRPr="00BD1130" w:rsidRDefault="00A06D27" w:rsidP="009F62C6">
      <w:pPr>
        <w:spacing w:after="0" w:line="240" w:lineRule="auto"/>
        <w:rPr>
          <w:sz w:val="24"/>
          <w:szCs w:val="24"/>
        </w:rPr>
      </w:pPr>
      <w:r w:rsidRPr="00C120E9">
        <w:rPr>
          <w:b/>
          <w:noProof/>
          <w:sz w:val="48"/>
          <w:szCs w:val="48"/>
          <w:lang w:eastAsia="cs-CZ"/>
        </w:rPr>
        <w:drawing>
          <wp:anchor distT="0" distB="0" distL="114300" distR="114300" simplePos="0" relativeHeight="251683840" behindDoc="1" locked="0" layoutInCell="1" allowOverlap="1" wp14:anchorId="09559335" wp14:editId="32FD00CB">
            <wp:simplePos x="0" y="0"/>
            <wp:positionH relativeFrom="margin">
              <wp:posOffset>0</wp:posOffset>
            </wp:positionH>
            <wp:positionV relativeFrom="paragraph">
              <wp:posOffset>189865</wp:posOffset>
            </wp:positionV>
            <wp:extent cx="4239260" cy="2901315"/>
            <wp:effectExtent l="0" t="0" r="8890" b="0"/>
            <wp:wrapTight wrapText="bothSides">
              <wp:wrapPolygon edited="0">
                <wp:start x="0" y="0"/>
                <wp:lineTo x="0" y="21416"/>
                <wp:lineTo x="21548" y="21416"/>
                <wp:lineTo x="21548" y="0"/>
                <wp:lineTo x="0" y="0"/>
              </wp:wrapPolygon>
            </wp:wrapTight>
            <wp:docPr id="31785" name="Obrázek 3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239260" cy="2901315"/>
                    </a:xfrm>
                    <a:prstGeom prst="rect">
                      <a:avLst/>
                    </a:prstGeom>
                  </pic:spPr>
                </pic:pic>
              </a:graphicData>
            </a:graphic>
            <wp14:sizeRelH relativeFrom="page">
              <wp14:pctWidth>0</wp14:pctWidth>
            </wp14:sizeRelH>
            <wp14:sizeRelV relativeFrom="page">
              <wp14:pctHeight>0</wp14:pctHeight>
            </wp14:sizeRelV>
          </wp:anchor>
        </w:drawing>
      </w:r>
    </w:p>
    <w:p w:rsidR="009F62C6" w:rsidRDefault="009F62C6"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r>
        <w:rPr>
          <w:noProof/>
          <w:lang w:eastAsia="cs-CZ"/>
        </w:rPr>
        <w:drawing>
          <wp:anchor distT="0" distB="0" distL="114300" distR="114300" simplePos="0" relativeHeight="251685888" behindDoc="1" locked="0" layoutInCell="1" allowOverlap="1" wp14:anchorId="13E3D0A7" wp14:editId="25C84B7F">
            <wp:simplePos x="0" y="0"/>
            <wp:positionH relativeFrom="margin">
              <wp:align>left</wp:align>
            </wp:positionH>
            <wp:positionV relativeFrom="paragraph">
              <wp:posOffset>9525</wp:posOffset>
            </wp:positionV>
            <wp:extent cx="3942080" cy="1873250"/>
            <wp:effectExtent l="0" t="0" r="1270" b="0"/>
            <wp:wrapTight wrapText="bothSides">
              <wp:wrapPolygon edited="0">
                <wp:start x="0" y="0"/>
                <wp:lineTo x="0" y="21307"/>
                <wp:lineTo x="21503" y="21307"/>
                <wp:lineTo x="21503" y="0"/>
                <wp:lineTo x="0" y="0"/>
              </wp:wrapPolygon>
            </wp:wrapTight>
            <wp:docPr id="31786" name="Obrázek 3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942080" cy="1873250"/>
                    </a:xfrm>
                    <a:prstGeom prst="rect">
                      <a:avLst/>
                    </a:prstGeom>
                  </pic:spPr>
                </pic:pic>
              </a:graphicData>
            </a:graphic>
            <wp14:sizeRelH relativeFrom="page">
              <wp14:pctWidth>0</wp14:pctWidth>
            </wp14:sizeRelH>
            <wp14:sizeRelV relativeFrom="page">
              <wp14:pctHeight>0</wp14:pctHeight>
            </wp14:sizeRelV>
          </wp:anchor>
        </w:drawing>
      </w: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r>
        <w:rPr>
          <w:noProof/>
          <w:lang w:eastAsia="cs-CZ"/>
        </w:rPr>
        <w:lastRenderedPageBreak/>
        <w:drawing>
          <wp:anchor distT="0" distB="0" distL="114300" distR="114300" simplePos="0" relativeHeight="251687936" behindDoc="1" locked="0" layoutInCell="1" allowOverlap="1" wp14:anchorId="20E039FA" wp14:editId="551CDE8C">
            <wp:simplePos x="0" y="0"/>
            <wp:positionH relativeFrom="margin">
              <wp:posOffset>0</wp:posOffset>
            </wp:positionH>
            <wp:positionV relativeFrom="paragraph">
              <wp:posOffset>-119380</wp:posOffset>
            </wp:positionV>
            <wp:extent cx="3541395" cy="2564765"/>
            <wp:effectExtent l="0" t="0" r="1905" b="6985"/>
            <wp:wrapTight wrapText="bothSides">
              <wp:wrapPolygon edited="0">
                <wp:start x="0" y="0"/>
                <wp:lineTo x="0" y="21498"/>
                <wp:lineTo x="21495" y="21498"/>
                <wp:lineTo x="21495" y="0"/>
                <wp:lineTo x="0" y="0"/>
              </wp:wrapPolygon>
            </wp:wrapTight>
            <wp:docPr id="31787" name="Obrázek 3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541395" cy="2564765"/>
                    </a:xfrm>
                    <a:prstGeom prst="rect">
                      <a:avLst/>
                    </a:prstGeom>
                  </pic:spPr>
                </pic:pic>
              </a:graphicData>
            </a:graphic>
            <wp14:sizeRelH relativeFrom="page">
              <wp14:pctWidth>0</wp14:pctWidth>
            </wp14:sizeRelH>
            <wp14:sizeRelV relativeFrom="page">
              <wp14:pctHeight>0</wp14:pctHeight>
            </wp14:sizeRelV>
          </wp:anchor>
        </w:drawing>
      </w: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9F62C6" w:rsidRDefault="008E4922" w:rsidP="008E4922">
      <w:pPr>
        <w:rPr>
          <w:sz w:val="40"/>
          <w:szCs w:val="40"/>
        </w:rPr>
      </w:pPr>
      <w:r w:rsidRPr="00DC787F">
        <w:rPr>
          <w:b/>
          <w:sz w:val="40"/>
          <w:szCs w:val="40"/>
          <w:u w:val="single"/>
        </w:rPr>
        <w:t>1.</w:t>
      </w:r>
      <w:r w:rsidR="009F62C6">
        <w:rPr>
          <w:b/>
          <w:sz w:val="40"/>
          <w:szCs w:val="40"/>
          <w:u w:val="single"/>
        </w:rPr>
        <w:t>5</w:t>
      </w:r>
      <w:r>
        <w:rPr>
          <w:b/>
          <w:sz w:val="40"/>
          <w:szCs w:val="40"/>
          <w:u w:val="single"/>
        </w:rPr>
        <w:t xml:space="preserve">.1 </w:t>
      </w:r>
      <w:r w:rsidR="009F62C6">
        <w:rPr>
          <w:b/>
          <w:sz w:val="40"/>
          <w:szCs w:val="40"/>
          <w:u w:val="single"/>
        </w:rPr>
        <w:t xml:space="preserve"> ZÁCHODY, </w:t>
      </w:r>
      <w:r>
        <w:rPr>
          <w:b/>
          <w:sz w:val="40"/>
          <w:szCs w:val="40"/>
          <w:u w:val="single"/>
        </w:rPr>
        <w:t>ZÁCHODOVÉ MÍSY</w:t>
      </w:r>
      <w:r>
        <w:rPr>
          <w:sz w:val="40"/>
          <w:szCs w:val="40"/>
        </w:rPr>
        <w:t xml:space="preserve">  (</w:t>
      </w:r>
      <w:r w:rsidR="009F62C6">
        <w:rPr>
          <w:sz w:val="40"/>
          <w:szCs w:val="40"/>
        </w:rPr>
        <w:t xml:space="preserve">TEC II </w:t>
      </w:r>
      <w:r>
        <w:rPr>
          <w:sz w:val="40"/>
          <w:szCs w:val="40"/>
        </w:rPr>
        <w:t>13</w:t>
      </w:r>
      <w:r w:rsidR="009F62C6">
        <w:rPr>
          <w:sz w:val="40"/>
          <w:szCs w:val="40"/>
        </w:rPr>
        <w:t>0</w:t>
      </w:r>
      <w:r>
        <w:rPr>
          <w:sz w:val="40"/>
          <w:szCs w:val="40"/>
        </w:rPr>
        <w:t xml:space="preserve">) </w:t>
      </w:r>
    </w:p>
    <w:p w:rsidR="009F62C6" w:rsidRDefault="009F62C6" w:rsidP="009F62C6">
      <w:pPr>
        <w:rPr>
          <w:sz w:val="32"/>
          <w:szCs w:val="32"/>
        </w:rPr>
      </w:pPr>
      <w:r>
        <w:rPr>
          <w:sz w:val="32"/>
          <w:szCs w:val="32"/>
        </w:rPr>
        <w:t>Slouží ke každodenním hygienickým potřebám člověka.</w:t>
      </w:r>
    </w:p>
    <w:p w:rsidR="009F62C6" w:rsidRDefault="009F62C6" w:rsidP="009F62C6">
      <w:pPr>
        <w:rPr>
          <w:b/>
          <w:sz w:val="44"/>
          <w:szCs w:val="44"/>
        </w:rPr>
      </w:pPr>
      <w:r>
        <w:rPr>
          <w:sz w:val="32"/>
          <w:szCs w:val="32"/>
        </w:rPr>
        <w:t>Umísťují se na toaletách a koupelnách,</w:t>
      </w:r>
    </w:p>
    <w:p w:rsidR="008E4922" w:rsidRDefault="008E4922" w:rsidP="008E4922">
      <w:pPr>
        <w:rPr>
          <w:sz w:val="28"/>
          <w:szCs w:val="28"/>
        </w:rPr>
      </w:pPr>
      <w:r w:rsidRPr="002D41BF">
        <w:rPr>
          <w:sz w:val="28"/>
          <w:szCs w:val="28"/>
        </w:rPr>
        <w:t>ZM se napojují na šikmé připojovací potrubí DN 90 – 110</w:t>
      </w:r>
    </w:p>
    <w:p w:rsidR="002D41BF" w:rsidRPr="002D41BF" w:rsidRDefault="002D41BF" w:rsidP="008E4922">
      <w:pPr>
        <w:rPr>
          <w:sz w:val="28"/>
          <w:szCs w:val="28"/>
        </w:rPr>
      </w:pPr>
    </w:p>
    <w:p w:rsidR="008E4922" w:rsidRPr="001C4669" w:rsidRDefault="008E4922" w:rsidP="008E4922">
      <w:pPr>
        <w:rPr>
          <w:sz w:val="36"/>
          <w:szCs w:val="36"/>
        </w:rPr>
      </w:pPr>
      <w:r>
        <w:rPr>
          <w:sz w:val="36"/>
          <w:szCs w:val="36"/>
        </w:rPr>
        <w:t>Značka: Označení, půdorys a pohled</w:t>
      </w:r>
    </w:p>
    <w:p w:rsidR="00DA42E0" w:rsidRDefault="00DA42E0" w:rsidP="008E4922">
      <w:pPr>
        <w:rPr>
          <w:sz w:val="36"/>
          <w:szCs w:val="36"/>
        </w:rPr>
      </w:pPr>
      <w:r>
        <w:rPr>
          <w:noProof/>
          <w:lang w:eastAsia="cs-CZ"/>
        </w:rPr>
        <w:drawing>
          <wp:inline distT="0" distB="0" distL="0" distR="0" wp14:anchorId="058F3C67" wp14:editId="2E24DFF4">
            <wp:extent cx="5355771" cy="912110"/>
            <wp:effectExtent l="0" t="0" r="0" b="254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83182" cy="916778"/>
                    </a:xfrm>
                    <a:prstGeom prst="rect">
                      <a:avLst/>
                    </a:prstGeom>
                  </pic:spPr>
                </pic:pic>
              </a:graphicData>
            </a:graphic>
          </wp:inline>
        </w:drawing>
      </w:r>
    </w:p>
    <w:p w:rsidR="008E4922" w:rsidRDefault="008E4922" w:rsidP="008E4922">
      <w:pPr>
        <w:rPr>
          <w:sz w:val="36"/>
          <w:szCs w:val="36"/>
        </w:rPr>
      </w:pPr>
      <w:r w:rsidRPr="001C4669">
        <w:rPr>
          <w:sz w:val="36"/>
          <w:szCs w:val="36"/>
        </w:rPr>
        <w:t xml:space="preserve">Podle </w:t>
      </w:r>
      <w:r>
        <w:rPr>
          <w:sz w:val="36"/>
          <w:szCs w:val="36"/>
        </w:rPr>
        <w:t xml:space="preserve">vnitřního </w:t>
      </w:r>
      <w:r w:rsidRPr="001C4669">
        <w:rPr>
          <w:sz w:val="36"/>
          <w:szCs w:val="36"/>
        </w:rPr>
        <w:t>tvaru:</w:t>
      </w:r>
    </w:p>
    <w:p w:rsidR="002D41BF" w:rsidRPr="001C4669" w:rsidRDefault="002D41BF" w:rsidP="008E4922">
      <w:pPr>
        <w:rPr>
          <w:sz w:val="36"/>
          <w:szCs w:val="36"/>
        </w:rPr>
      </w:pPr>
      <w:r>
        <w:rPr>
          <w:noProof/>
          <w:lang w:eastAsia="cs-CZ"/>
        </w:rPr>
        <w:drawing>
          <wp:inline distT="0" distB="0" distL="0" distR="0" wp14:anchorId="05764A43" wp14:editId="260BA8A9">
            <wp:extent cx="3829050" cy="1448891"/>
            <wp:effectExtent l="0" t="0" r="0" b="0"/>
            <wp:docPr id="75" name="Obrázek 75" descr="https://triker.cz/pool/klozet_s_hlubokým_nebo_plochým_splachování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iker.cz/pool/klozet_s_hlubokým_nebo_plochým_splachováním.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97334" cy="1474729"/>
                    </a:xfrm>
                    <a:prstGeom prst="rect">
                      <a:avLst/>
                    </a:prstGeom>
                    <a:noFill/>
                    <a:ln>
                      <a:noFill/>
                    </a:ln>
                  </pic:spPr>
                </pic:pic>
              </a:graphicData>
            </a:graphic>
          </wp:inline>
        </w:drawing>
      </w:r>
    </w:p>
    <w:p w:rsidR="008E4922" w:rsidRDefault="002D41BF" w:rsidP="008E4922">
      <w:pPr>
        <w:rPr>
          <w:sz w:val="36"/>
          <w:szCs w:val="36"/>
        </w:rPr>
      </w:pPr>
      <w:r>
        <w:rPr>
          <w:noProof/>
          <w:lang w:eastAsia="cs-CZ"/>
        </w:rPr>
        <w:lastRenderedPageBreak/>
        <w:drawing>
          <wp:anchor distT="0" distB="0" distL="114300" distR="114300" simplePos="0" relativeHeight="251679744" behindDoc="1" locked="0" layoutInCell="1" allowOverlap="1">
            <wp:simplePos x="0" y="0"/>
            <wp:positionH relativeFrom="margin">
              <wp:align>left</wp:align>
            </wp:positionH>
            <wp:positionV relativeFrom="paragraph">
              <wp:posOffset>364490</wp:posOffset>
            </wp:positionV>
            <wp:extent cx="1438275" cy="1431925"/>
            <wp:effectExtent l="0" t="0" r="9525" b="0"/>
            <wp:wrapTight wrapText="bothSides">
              <wp:wrapPolygon edited="0">
                <wp:start x="0" y="0"/>
                <wp:lineTo x="0" y="21265"/>
                <wp:lineTo x="21457" y="21265"/>
                <wp:lineTo x="21457" y="0"/>
                <wp:lineTo x="0" y="0"/>
              </wp:wrapPolygon>
            </wp:wrapTight>
            <wp:docPr id="78" name="Obrázek 78" descr="https://triker.cz/pool/6631526386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riker.cz/pool/663152638611_1.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6534" b="46779"/>
                    <a:stretch/>
                  </pic:blipFill>
                  <pic:spPr bwMode="auto">
                    <a:xfrm>
                      <a:off x="0" y="0"/>
                      <a:ext cx="1438275" cy="1431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4922" w:rsidRPr="001C4669">
        <w:rPr>
          <w:sz w:val="36"/>
          <w:szCs w:val="36"/>
        </w:rPr>
        <w:t>Podle kce připojení</w:t>
      </w:r>
    </w:p>
    <w:p w:rsidR="002D41BF" w:rsidRDefault="0017118D" w:rsidP="008E4922">
      <w:pPr>
        <w:rPr>
          <w:sz w:val="36"/>
          <w:szCs w:val="36"/>
        </w:rPr>
      </w:pPr>
      <w:r>
        <w:rPr>
          <w:noProof/>
          <w:lang w:eastAsia="cs-CZ"/>
        </w:rPr>
        <w:drawing>
          <wp:anchor distT="0" distB="0" distL="114300" distR="114300" simplePos="0" relativeHeight="251676672" behindDoc="1" locked="0" layoutInCell="1" allowOverlap="1" wp14:anchorId="4AEF5A23" wp14:editId="5B61C0A9">
            <wp:simplePos x="0" y="0"/>
            <wp:positionH relativeFrom="margin">
              <wp:posOffset>4014470</wp:posOffset>
            </wp:positionH>
            <wp:positionV relativeFrom="paragraph">
              <wp:posOffset>19050</wp:posOffset>
            </wp:positionV>
            <wp:extent cx="1247775" cy="1302385"/>
            <wp:effectExtent l="0" t="0" r="9525" b="0"/>
            <wp:wrapTight wrapText="bothSides">
              <wp:wrapPolygon edited="0">
                <wp:start x="0" y="0"/>
                <wp:lineTo x="0" y="21168"/>
                <wp:lineTo x="21435" y="21168"/>
                <wp:lineTo x="21435" y="0"/>
                <wp:lineTo x="0" y="0"/>
              </wp:wrapPolygon>
            </wp:wrapTight>
            <wp:docPr id="80" name="Obrázek 80" descr="https://triker.cz/pool/6631526387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riker.cz/pool/663152638711_1.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52989" b="43879"/>
                    <a:stretch/>
                  </pic:blipFill>
                  <pic:spPr bwMode="auto">
                    <a:xfrm>
                      <a:off x="0" y="0"/>
                      <a:ext cx="1247775" cy="1302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8720" behindDoc="1" locked="0" layoutInCell="1" allowOverlap="1" wp14:anchorId="6D05C59B" wp14:editId="117AC1EC">
            <wp:simplePos x="0" y="0"/>
            <wp:positionH relativeFrom="margin">
              <wp:posOffset>1900555</wp:posOffset>
            </wp:positionH>
            <wp:positionV relativeFrom="paragraph">
              <wp:posOffset>66675</wp:posOffset>
            </wp:positionV>
            <wp:extent cx="1543685" cy="1109345"/>
            <wp:effectExtent l="0" t="0" r="0" b="0"/>
            <wp:wrapTight wrapText="bothSides">
              <wp:wrapPolygon edited="0">
                <wp:start x="0" y="0"/>
                <wp:lineTo x="0" y="21143"/>
                <wp:lineTo x="21325" y="21143"/>
                <wp:lineTo x="21325" y="0"/>
                <wp:lineTo x="0" y="0"/>
              </wp:wrapPolygon>
            </wp:wrapTight>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49876" t="26114" r="11329" b="24308"/>
                    <a:stretch/>
                  </pic:blipFill>
                  <pic:spPr bwMode="auto">
                    <a:xfrm>
                      <a:off x="0" y="0"/>
                      <a:ext cx="1543685" cy="1109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41BF">
        <w:rPr>
          <w:sz w:val="36"/>
          <w:szCs w:val="36"/>
        </w:rPr>
        <w:t xml:space="preserve">    </w:t>
      </w:r>
    </w:p>
    <w:p w:rsidR="002D41BF" w:rsidRDefault="002D41BF" w:rsidP="008E4922">
      <w:pPr>
        <w:rPr>
          <w:sz w:val="36"/>
          <w:szCs w:val="36"/>
        </w:rPr>
      </w:pPr>
    </w:p>
    <w:p w:rsidR="002D41BF" w:rsidRDefault="002D41BF" w:rsidP="008E4922">
      <w:pPr>
        <w:rPr>
          <w:sz w:val="36"/>
          <w:szCs w:val="36"/>
        </w:rPr>
      </w:pPr>
    </w:p>
    <w:p w:rsidR="002D41BF" w:rsidRDefault="002D41BF" w:rsidP="008E4922">
      <w:pPr>
        <w:rPr>
          <w:sz w:val="36"/>
          <w:szCs w:val="36"/>
        </w:rPr>
      </w:pPr>
    </w:p>
    <w:p w:rsidR="0017118D" w:rsidRPr="0017118D" w:rsidRDefault="0017118D" w:rsidP="008E4922">
      <w:pPr>
        <w:rPr>
          <w:sz w:val="20"/>
          <w:szCs w:val="20"/>
        </w:rPr>
      </w:pPr>
      <w:r w:rsidRPr="0017118D">
        <w:rPr>
          <w:sz w:val="20"/>
          <w:szCs w:val="20"/>
        </w:rPr>
        <w:t xml:space="preserve">S vodorovným odpadem                 </w:t>
      </w:r>
      <w:r>
        <w:rPr>
          <w:sz w:val="20"/>
          <w:szCs w:val="20"/>
        </w:rPr>
        <w:t xml:space="preserve">            </w:t>
      </w:r>
      <w:r w:rsidRPr="0017118D">
        <w:rPr>
          <w:sz w:val="20"/>
          <w:szCs w:val="20"/>
        </w:rPr>
        <w:t xml:space="preserve">S vnějším šikmým odpadem </w:t>
      </w:r>
      <w:r>
        <w:rPr>
          <w:sz w:val="20"/>
          <w:szCs w:val="20"/>
        </w:rPr>
        <w:t xml:space="preserve">                  </w:t>
      </w:r>
      <w:r w:rsidRPr="0017118D">
        <w:rPr>
          <w:sz w:val="20"/>
          <w:szCs w:val="20"/>
        </w:rPr>
        <w:t xml:space="preserve">S vnitřním svislým odpadem       </w:t>
      </w:r>
      <w:r>
        <w:rPr>
          <w:sz w:val="20"/>
          <w:szCs w:val="20"/>
        </w:rPr>
        <w:t xml:space="preserve">                   </w:t>
      </w:r>
    </w:p>
    <w:p w:rsidR="00DA42E0" w:rsidRDefault="00DA42E0" w:rsidP="008E4922">
      <w:pPr>
        <w:rPr>
          <w:sz w:val="36"/>
          <w:szCs w:val="36"/>
        </w:rPr>
      </w:pPr>
      <w:r>
        <w:rPr>
          <w:sz w:val="36"/>
          <w:szCs w:val="36"/>
        </w:rPr>
        <w:t>Výška mísy: 400 mm, dětský 345 mm, zvýšený až 500 mm</w:t>
      </w:r>
    </w:p>
    <w:p w:rsidR="008E4922" w:rsidRDefault="00B12F1F" w:rsidP="008E4922">
      <w:pPr>
        <w:rPr>
          <w:sz w:val="36"/>
          <w:szCs w:val="36"/>
        </w:rPr>
      </w:pPr>
      <w:r>
        <w:rPr>
          <w:noProof/>
          <w:lang w:eastAsia="cs-CZ"/>
        </w:rPr>
        <w:drawing>
          <wp:inline distT="0" distB="0" distL="0" distR="0" wp14:anchorId="75356D2E" wp14:editId="1534FBED">
            <wp:extent cx="3716976" cy="1833085"/>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725144" cy="1837113"/>
                    </a:xfrm>
                    <a:prstGeom prst="rect">
                      <a:avLst/>
                    </a:prstGeom>
                  </pic:spPr>
                </pic:pic>
              </a:graphicData>
            </a:graphic>
          </wp:inline>
        </w:drawing>
      </w:r>
    </w:p>
    <w:p w:rsidR="00B12F1F" w:rsidRDefault="00B12F1F" w:rsidP="008E4922">
      <w:pPr>
        <w:rPr>
          <w:sz w:val="36"/>
          <w:szCs w:val="36"/>
        </w:rPr>
      </w:pPr>
      <w:r>
        <w:rPr>
          <w:noProof/>
          <w:lang w:eastAsia="cs-CZ"/>
        </w:rPr>
        <w:drawing>
          <wp:inline distT="0" distB="0" distL="0" distR="0" wp14:anchorId="3CB65857" wp14:editId="2AC2FA97">
            <wp:extent cx="4500748" cy="1199604"/>
            <wp:effectExtent l="0" t="0" r="0" b="63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534952" cy="1208720"/>
                    </a:xfrm>
                    <a:prstGeom prst="rect">
                      <a:avLst/>
                    </a:prstGeom>
                  </pic:spPr>
                </pic:pic>
              </a:graphicData>
            </a:graphic>
          </wp:inline>
        </w:drawing>
      </w:r>
    </w:p>
    <w:p w:rsidR="00B12F1F" w:rsidRPr="00B12F1F" w:rsidRDefault="00B12F1F" w:rsidP="008E4922">
      <w:pPr>
        <w:rPr>
          <w:sz w:val="20"/>
          <w:szCs w:val="20"/>
        </w:rPr>
      </w:pPr>
      <w:r w:rsidRPr="00B12F1F">
        <w:rPr>
          <w:sz w:val="20"/>
          <w:szCs w:val="20"/>
        </w:rPr>
        <w:t xml:space="preserve">Zdroj: </w:t>
      </w:r>
      <w:hyperlink r:id="rId57" w:history="1">
        <w:r w:rsidRPr="00B12F1F">
          <w:rPr>
            <w:rStyle w:val="Hypertextovodkaz"/>
            <w:sz w:val="20"/>
            <w:szCs w:val="20"/>
          </w:rPr>
          <w:t>http://tzb.fsv.cvut.cz/files/vyuka/125tba1/prednasky/125tba1-01.pdf</w:t>
        </w:r>
      </w:hyperlink>
    </w:p>
    <w:p w:rsidR="00F2509C" w:rsidRPr="00E310E8" w:rsidRDefault="00F2509C" w:rsidP="00F2509C">
      <w:pPr>
        <w:pStyle w:val="Normlnweb"/>
        <w:rPr>
          <w:highlight w:val="cyan"/>
        </w:rPr>
      </w:pPr>
      <w:r w:rsidRPr="00E310E8">
        <w:rPr>
          <w:highlight w:val="cyan"/>
          <w:u w:val="single"/>
        </w:rPr>
        <w:t>Pro napojování připojovacích potrubí na potrubí odpadní se v ČR mohou použít odbočky s úhlem 45° až 88,5°. V některých zahraničních zemích se upřednostňují odbočky s úhlem 87° až 88,5°, protože tam panují obavy z podtlaku v připojovacím potrubí při zahlcení v místě přítoku do šikmé odbočky</w:t>
      </w:r>
      <w:r w:rsidRPr="00E310E8">
        <w:rPr>
          <w:highlight w:val="cyan"/>
        </w:rPr>
        <w:t>.</w:t>
      </w:r>
    </w:p>
    <w:p w:rsidR="00F2509C" w:rsidRPr="005A11B3" w:rsidRDefault="00F2509C" w:rsidP="00F2509C">
      <w:pPr>
        <w:pStyle w:val="Normlnweb"/>
        <w:rPr>
          <w:u w:val="single"/>
        </w:rPr>
      </w:pPr>
      <w:r w:rsidRPr="00E310E8">
        <w:rPr>
          <w:highlight w:val="cyan"/>
        </w:rPr>
        <w:t xml:space="preserve">Naše zkušenosti a výzkumy se šikmými odbočkami nepotvrdily u správně dimenzovaných připojovacích potrubí tak velký podtlak, který by způsoboval odsávání zápachových uzávěrek. </w:t>
      </w:r>
      <w:r w:rsidRPr="00E310E8">
        <w:rPr>
          <w:highlight w:val="cyan"/>
          <w:u w:val="single"/>
        </w:rPr>
        <w:t>Při napojování připojovacích potrubí na potrubí odpadní pomocí odboček s úhlem větším než 75° musí být z důvodu zabránění nežádoucímu zpětnému zatékání odpadních vod do zápachových uzávěrek mezi dnem připojovacího potrubí v místě připojení na odpadní potrubí a hladinou vody v napojené zápachové uzávěrce svislá vzdálenost větší nebo rovna vnitřnímu průměru ID připojovacího potrubí .</w:t>
      </w:r>
    </w:p>
    <w:p w:rsidR="00F2509C" w:rsidRDefault="00F2509C" w:rsidP="00F2509C">
      <w:pPr>
        <w:rPr>
          <w:sz w:val="28"/>
          <w:szCs w:val="28"/>
        </w:rPr>
      </w:pPr>
      <w:r>
        <w:rPr>
          <w:noProof/>
          <w:lang w:eastAsia="cs-CZ"/>
        </w:rPr>
        <w:lastRenderedPageBreak/>
        <w:drawing>
          <wp:inline distT="0" distB="0" distL="0" distR="0" wp14:anchorId="3CA122D3" wp14:editId="0CC1BC3E">
            <wp:extent cx="3182112" cy="1334976"/>
            <wp:effectExtent l="0" t="0" r="0" b="0"/>
            <wp:docPr id="117" name="Obrázek 117" descr="Obrázek 6 – Převýšení připojovacích potrubí při napojení na odpadní potrubí pomocí odbočky s úhlem větším než 75° (ČSN 75 6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brázek 6 – Převýšení připojovacích potrubí při napojení na odpadní potrubí pomocí odbočky s úhlem větším než 75° (ČSN 75 676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3673" cy="1344021"/>
                    </a:xfrm>
                    <a:prstGeom prst="rect">
                      <a:avLst/>
                    </a:prstGeom>
                    <a:noFill/>
                    <a:ln>
                      <a:noFill/>
                    </a:ln>
                  </pic:spPr>
                </pic:pic>
              </a:graphicData>
            </a:graphic>
          </wp:inline>
        </w:drawing>
      </w:r>
    </w:p>
    <w:p w:rsidR="00F2509C" w:rsidRDefault="00F2509C" w:rsidP="00F2509C">
      <w:pPr>
        <w:rPr>
          <w:sz w:val="28"/>
          <w:szCs w:val="28"/>
        </w:rPr>
      </w:pPr>
      <w:r w:rsidRPr="00E310E8">
        <w:rPr>
          <w:highlight w:val="cyan"/>
        </w:rPr>
        <w:t>Převýšení připojovacích potrubí při napojení na odpadní potrubí pomocí odbočky s úhlem větším než 75° (ČSN 75 6760)</w:t>
      </w:r>
    </w:p>
    <w:p w:rsidR="00F2509C" w:rsidRDefault="00F2509C" w:rsidP="00F2509C">
      <w:pPr>
        <w:rPr>
          <w:rFonts w:ascii="Arial" w:hAnsi="Arial" w:cs="Arial"/>
          <w:sz w:val="20"/>
          <w:szCs w:val="20"/>
        </w:rPr>
      </w:pPr>
    </w:p>
    <w:p w:rsidR="00DA42E0" w:rsidRDefault="00DA42E0" w:rsidP="008E4922">
      <w:pPr>
        <w:rPr>
          <w:b/>
          <w:sz w:val="40"/>
          <w:szCs w:val="40"/>
          <w:u w:val="single"/>
        </w:rPr>
      </w:pPr>
    </w:p>
    <w:p w:rsidR="00A06D27" w:rsidRDefault="00A06D27" w:rsidP="008E4922">
      <w:pPr>
        <w:rPr>
          <w:b/>
          <w:sz w:val="40"/>
          <w:szCs w:val="40"/>
          <w:u w:val="single"/>
        </w:rPr>
      </w:pPr>
    </w:p>
    <w:p w:rsidR="00F2509C" w:rsidRDefault="00F2509C" w:rsidP="00F2509C">
      <w:pPr>
        <w:rPr>
          <w:rFonts w:ascii="Arial" w:hAnsi="Arial" w:cs="Arial"/>
          <w:sz w:val="20"/>
          <w:szCs w:val="20"/>
        </w:rPr>
      </w:pPr>
      <w:r w:rsidRPr="008A2A1D">
        <w:rPr>
          <w:rFonts w:ascii="Arial" w:hAnsi="Arial" w:cs="Arial"/>
          <w:sz w:val="20"/>
          <w:szCs w:val="20"/>
        </w:rPr>
        <w:t>V řezu nakresli pro výše uvedené WC  jednotlivá zapojení na svislý odpad včetně DN a tvarovek</w:t>
      </w:r>
    </w:p>
    <w:p w:rsidR="00F2509C" w:rsidRDefault="00C71971" w:rsidP="00F2509C">
      <w:pPr>
        <w:rPr>
          <w:rFonts w:ascii="Arial" w:hAnsi="Arial" w:cs="Arial"/>
          <w:sz w:val="20"/>
          <w:szCs w:val="20"/>
        </w:rPr>
      </w:pPr>
      <w:r>
        <w:rPr>
          <w:noProof/>
          <w:lang w:eastAsia="cs-CZ"/>
        </w:rPr>
        <mc:AlternateContent>
          <mc:Choice Requires="wps">
            <w:drawing>
              <wp:anchor distT="0" distB="0" distL="114300" distR="114300" simplePos="0" relativeHeight="251681792" behindDoc="0" locked="0" layoutInCell="1" allowOverlap="1" wp14:anchorId="32C9C8EC" wp14:editId="022DDC95">
                <wp:simplePos x="0" y="0"/>
                <wp:positionH relativeFrom="margin">
                  <wp:align>center</wp:align>
                </wp:positionH>
                <wp:positionV relativeFrom="paragraph">
                  <wp:posOffset>212725</wp:posOffset>
                </wp:positionV>
                <wp:extent cx="5334000" cy="3962400"/>
                <wp:effectExtent l="0" t="0" r="19050" b="19050"/>
                <wp:wrapNone/>
                <wp:docPr id="116" name="Obdélník 116"/>
                <wp:cNvGraphicFramePr/>
                <a:graphic xmlns:a="http://schemas.openxmlformats.org/drawingml/2006/main">
                  <a:graphicData uri="http://schemas.microsoft.com/office/word/2010/wordprocessingShape">
                    <wps:wsp>
                      <wps:cNvSpPr/>
                      <wps:spPr>
                        <a:xfrm>
                          <a:off x="0" y="0"/>
                          <a:ext cx="5334000" cy="3962400"/>
                        </a:xfrm>
                        <a:prstGeom prst="rect">
                          <a:avLst/>
                        </a:prstGeom>
                        <a:solidFill>
                          <a:schemeClr val="bg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BCEC9" id="Obdélník 116" o:spid="_x0000_s1026" style="position:absolute;margin-left:0;margin-top:16.75pt;width:420pt;height:312pt;z-index:251681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IwypAIAALMFAAAOAAAAZHJzL2Uyb0RvYy54bWysVM1u2zAMvg/YOwi6r7aTtFuDOEWQosOA&#10;oi3WDj0rshQbkyWNUuJkb7RDn6IvNkr+SdYWOwy72KJIfiQ/kZxd7GpFtgJcZXROs5OUEqG5KSq9&#10;zum3h6sPnyhxnumCKaNFTvfC0Yv5+3ezxk7FyJRGFQIIgmg3bWxOS+/tNEkcL0XN3ImxQqNSGqiZ&#10;RxHWSQGsQfRaJaM0PUsaA4UFw4VzeHvZKuk84kspuL+V0glPVE4xNx+/EL+r8E3mMzZdA7Nlxbs0&#10;2D9kUbNKY9AB6pJ5RjZQvYKqKw7GGelPuKkTI2XFRawBq8nSF9Xcl8yKWAuS4+xAk/t/sPxmewek&#10;KvDtsjNKNKvxkW5XxfMvpZ+fvpNwixw11k3R9N7eQSc5PIaCdxLq8MdSyC7yuh94FTtPOF6ejseT&#10;NEX6OerG52cjlAJqcnC34PxnYWoSDjkFfLjIJ9teO9+a9iYhmjOqKq4qpaIQmkUsFZAtw2derbMO&#10;/A8rpV87wno1uC0xwyGtI09MMrgmgYK26HjyeyUCoNJfhUQCscxRzDi27iEbxrnQPmtVJStEm+Tp&#10;cbA+/8hIBAzIEssbsDuA3rIF6bFbfjr74Cpi5w/O6d8Sa50HjxjZaD8415U28BaAwqq6yK19T1JL&#10;TWBpZYo9theYdu6c5VcVvu81c/6OAQ4a9gQuD3+LH6lMk1PTnSgpDfx86z7YY/+jlpIGBzen7seG&#10;gaBEfdE4GefZZBImPQqT048jFOBYszrW6E29NNg0Ga4py+Mx2HvVHyWY+hF3zCJERRXTHGPnlHvo&#10;haVvFwpuKS4Wi2iG022Zv9b3lgfwwGro34fdIwPbNbnH+bgx/ZCz6Yteb22DpzaLjTeyioNw4LXj&#10;GzdDbJxui4XVcyxHq8Ounf8GAAD//wMAUEsDBBQABgAIAAAAIQBlctF83gAAAAcBAAAPAAAAZHJz&#10;L2Rvd25yZXYueG1sTI/BTsMwEETvSPyDtUjcqFOSlCrEqVAkUIU4QEFwdeMlCdjrELtp+HuWExx3&#10;ZjTzttzMzooJx9B7UrBcJCCQGm96ahW8PN9erEGEqMlo6wkVfGOATXV6UurC+CM94bSLreASCoVW&#10;0MU4FFKGpkOnw8IPSOy9+9HpyOfYSjPqI5c7Ky+TZCWd7okXOj1g3WHzuTs4Bb7eJsuP6bW5y9Lw&#10;sH3M7m399qXU+dl8cw0i4hz/wvCLz+hQMdPeH8gEYRXwI1FBmuYg2F1nCQt7Bav8KgdZlfI/f/UD&#10;AAD//wMAUEsBAi0AFAAGAAgAAAAhALaDOJL+AAAA4QEAABMAAAAAAAAAAAAAAAAAAAAAAFtDb250&#10;ZW50X1R5cGVzXS54bWxQSwECLQAUAAYACAAAACEAOP0h/9YAAACUAQAACwAAAAAAAAAAAAAAAAAv&#10;AQAAX3JlbHMvLnJlbHNQSwECLQAUAAYACAAAACEAdMiMMqQCAACzBQAADgAAAAAAAAAAAAAAAAAu&#10;AgAAZHJzL2Uyb0RvYy54bWxQSwECLQAUAAYACAAAACEAZXLRfN4AAAAHAQAADwAAAAAAAAAAAAAA&#10;AAD+BAAAZHJzL2Rvd25yZXYueG1sUEsFBgAAAAAEAAQA8wAAAAkGAAAAAA==&#10;" fillcolor="white [3212]" strokecolor="#c00000" strokeweight="1pt">
                <w10:wrap anchorx="margin"/>
              </v:rect>
            </w:pict>
          </mc:Fallback>
        </mc:AlternateContent>
      </w:r>
    </w:p>
    <w:p w:rsidR="00F2509C" w:rsidRDefault="00F2509C" w:rsidP="00F2509C">
      <w:pPr>
        <w:rPr>
          <w:rFonts w:ascii="Arial" w:hAnsi="Arial" w:cs="Arial"/>
          <w:sz w:val="20"/>
          <w:szCs w:val="20"/>
        </w:rPr>
      </w:pPr>
    </w:p>
    <w:p w:rsidR="00F2509C" w:rsidRDefault="00F2509C" w:rsidP="008E4922">
      <w:pPr>
        <w:rPr>
          <w:b/>
          <w:sz w:val="40"/>
          <w:szCs w:val="40"/>
          <w:u w:val="single"/>
        </w:rPr>
      </w:pPr>
    </w:p>
    <w:p w:rsidR="00267254" w:rsidRDefault="00267254" w:rsidP="008E4922">
      <w:pPr>
        <w:rPr>
          <w:b/>
          <w:sz w:val="40"/>
          <w:szCs w:val="40"/>
          <w:u w:val="single"/>
        </w:rPr>
      </w:pPr>
    </w:p>
    <w:p w:rsidR="00F2509C" w:rsidRDefault="00F2509C" w:rsidP="008E4922">
      <w:pPr>
        <w:rPr>
          <w:b/>
          <w:sz w:val="40"/>
          <w:szCs w:val="40"/>
          <w:u w:val="single"/>
        </w:rPr>
      </w:pPr>
    </w:p>
    <w:p w:rsidR="00F2509C" w:rsidRDefault="00F2509C" w:rsidP="008E4922">
      <w:pPr>
        <w:rPr>
          <w:b/>
          <w:sz w:val="40"/>
          <w:szCs w:val="40"/>
          <w:u w:val="single"/>
        </w:rPr>
      </w:pPr>
    </w:p>
    <w:p w:rsidR="00F2509C" w:rsidRDefault="00F2509C"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8E4922" w:rsidRPr="001C4669" w:rsidRDefault="008E4922" w:rsidP="008E4922">
      <w:pPr>
        <w:rPr>
          <w:sz w:val="40"/>
          <w:szCs w:val="40"/>
        </w:rPr>
      </w:pPr>
      <w:bookmarkStart w:id="0" w:name="_GoBack"/>
      <w:bookmarkEnd w:id="0"/>
      <w:r w:rsidRPr="00DC787F">
        <w:rPr>
          <w:b/>
          <w:sz w:val="40"/>
          <w:szCs w:val="40"/>
          <w:u w:val="single"/>
        </w:rPr>
        <w:lastRenderedPageBreak/>
        <w:t>1.</w:t>
      </w:r>
      <w:r w:rsidR="00F2509C">
        <w:rPr>
          <w:b/>
          <w:sz w:val="40"/>
          <w:szCs w:val="40"/>
          <w:u w:val="single"/>
        </w:rPr>
        <w:t>5</w:t>
      </w:r>
      <w:r>
        <w:rPr>
          <w:b/>
          <w:sz w:val="40"/>
          <w:szCs w:val="40"/>
          <w:u w:val="single"/>
        </w:rPr>
        <w:t xml:space="preserve">.2 PISOÁRY – URINÁLY </w:t>
      </w:r>
      <w:r w:rsidR="00F2509C">
        <w:rPr>
          <w:b/>
          <w:sz w:val="40"/>
          <w:szCs w:val="40"/>
          <w:u w:val="single"/>
        </w:rPr>
        <w:t xml:space="preserve"> A BIDETY </w:t>
      </w:r>
      <w:r>
        <w:rPr>
          <w:b/>
          <w:sz w:val="40"/>
          <w:szCs w:val="40"/>
          <w:u w:val="single"/>
        </w:rPr>
        <w:t xml:space="preserve"> </w:t>
      </w:r>
      <w:r>
        <w:rPr>
          <w:sz w:val="40"/>
          <w:szCs w:val="40"/>
        </w:rPr>
        <w:t>(</w:t>
      </w:r>
      <w:r w:rsidR="00F2509C">
        <w:rPr>
          <w:sz w:val="40"/>
          <w:szCs w:val="40"/>
        </w:rPr>
        <w:t xml:space="preserve"> TEC II </w:t>
      </w:r>
      <w:r>
        <w:rPr>
          <w:sz w:val="40"/>
          <w:szCs w:val="40"/>
        </w:rPr>
        <w:t>1</w:t>
      </w:r>
      <w:r w:rsidR="00F2509C">
        <w:rPr>
          <w:sz w:val="40"/>
          <w:szCs w:val="40"/>
        </w:rPr>
        <w:t>40</w:t>
      </w:r>
      <w:r>
        <w:rPr>
          <w:sz w:val="40"/>
          <w:szCs w:val="40"/>
        </w:rPr>
        <w:t>)</w:t>
      </w:r>
      <w:r>
        <w:rPr>
          <w:sz w:val="40"/>
          <w:szCs w:val="40"/>
        </w:rPr>
        <w:tab/>
        <w:t xml:space="preserve">       </w:t>
      </w:r>
      <w:r w:rsidRPr="00B5646B">
        <w:rPr>
          <w:sz w:val="28"/>
          <w:szCs w:val="28"/>
        </w:rPr>
        <w:t>.</w:t>
      </w:r>
    </w:p>
    <w:p w:rsidR="008E4922" w:rsidRDefault="00F2509C" w:rsidP="008E4922">
      <w:pPr>
        <w:rPr>
          <w:sz w:val="36"/>
          <w:szCs w:val="36"/>
        </w:rPr>
      </w:pPr>
      <w:r>
        <w:rPr>
          <w:noProof/>
          <w:lang w:eastAsia="cs-CZ"/>
        </w:rPr>
        <w:drawing>
          <wp:inline distT="0" distB="0" distL="0" distR="0" wp14:anchorId="04BAFE48" wp14:editId="14B9BBD8">
            <wp:extent cx="5392470" cy="3798516"/>
            <wp:effectExtent l="0" t="0" r="0" b="0"/>
            <wp:docPr id="31812" name="Obrázek 3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00891" cy="3804448"/>
                    </a:xfrm>
                    <a:prstGeom prst="rect">
                      <a:avLst/>
                    </a:prstGeom>
                  </pic:spPr>
                </pic:pic>
              </a:graphicData>
            </a:graphic>
          </wp:inline>
        </w:drawing>
      </w:r>
    </w:p>
    <w:p w:rsidR="00F2509C" w:rsidRDefault="00F2509C" w:rsidP="008E4922">
      <w:pPr>
        <w:rPr>
          <w:sz w:val="36"/>
          <w:szCs w:val="36"/>
        </w:rPr>
      </w:pPr>
    </w:p>
    <w:p w:rsidR="00F2509C" w:rsidRDefault="00F2509C" w:rsidP="008E4922">
      <w:pPr>
        <w:rPr>
          <w:sz w:val="36"/>
          <w:szCs w:val="36"/>
        </w:rPr>
      </w:pPr>
    </w:p>
    <w:p w:rsidR="00F2509C" w:rsidRDefault="00F2509C" w:rsidP="008E4922">
      <w:pPr>
        <w:rPr>
          <w:sz w:val="36"/>
          <w:szCs w:val="36"/>
        </w:rPr>
      </w:pPr>
    </w:p>
    <w:p w:rsidR="00F2509C" w:rsidRDefault="00F2509C" w:rsidP="008E4922">
      <w:pPr>
        <w:rPr>
          <w:sz w:val="36"/>
          <w:szCs w:val="36"/>
        </w:rPr>
      </w:pPr>
      <w:r>
        <w:rPr>
          <w:noProof/>
          <w:lang w:eastAsia="cs-CZ"/>
        </w:rPr>
        <w:lastRenderedPageBreak/>
        <w:drawing>
          <wp:inline distT="0" distB="0" distL="0" distR="0" wp14:anchorId="5E2A08AD" wp14:editId="0D9BB595">
            <wp:extent cx="5760720" cy="4045244"/>
            <wp:effectExtent l="0" t="0" r="0" b="0"/>
            <wp:docPr id="31813" name="Obrázek 3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4045244"/>
                    </a:xfrm>
                    <a:prstGeom prst="rect">
                      <a:avLst/>
                    </a:prstGeom>
                  </pic:spPr>
                </pic:pic>
              </a:graphicData>
            </a:graphic>
          </wp:inline>
        </w:drawing>
      </w:r>
    </w:p>
    <w:p w:rsidR="00F2509C" w:rsidRDefault="00F2509C" w:rsidP="008E4922">
      <w:pPr>
        <w:rPr>
          <w:sz w:val="36"/>
          <w:szCs w:val="36"/>
        </w:rPr>
      </w:pPr>
    </w:p>
    <w:p w:rsidR="009854A6" w:rsidRDefault="009854A6" w:rsidP="008E4922">
      <w:pPr>
        <w:rPr>
          <w:sz w:val="36"/>
          <w:szCs w:val="36"/>
        </w:rPr>
      </w:pPr>
    </w:p>
    <w:p w:rsidR="008E4922" w:rsidRDefault="008E4922" w:rsidP="008E4922">
      <w:pPr>
        <w:rPr>
          <w:sz w:val="36"/>
          <w:szCs w:val="36"/>
        </w:rPr>
      </w:pPr>
      <w:r>
        <w:rPr>
          <w:sz w:val="36"/>
          <w:szCs w:val="36"/>
        </w:rPr>
        <w:t xml:space="preserve">Pisoáry se napojují  </w:t>
      </w:r>
      <w:r w:rsidR="00DA42E0">
        <w:rPr>
          <w:sz w:val="36"/>
          <w:szCs w:val="36"/>
        </w:rPr>
        <w:t xml:space="preserve">na kanalizaci potrubím </w:t>
      </w:r>
      <w:r>
        <w:rPr>
          <w:sz w:val="36"/>
          <w:szCs w:val="36"/>
        </w:rPr>
        <w:t>DN 50.</w:t>
      </w:r>
    </w:p>
    <w:p w:rsidR="008E4922" w:rsidRDefault="008E4922" w:rsidP="008E4922">
      <w:pPr>
        <w:rPr>
          <w:sz w:val="36"/>
          <w:szCs w:val="36"/>
        </w:rPr>
      </w:pPr>
    </w:p>
    <w:p w:rsidR="008E4922" w:rsidRPr="001C4669" w:rsidRDefault="008E4922" w:rsidP="008E4922">
      <w:pPr>
        <w:rPr>
          <w:sz w:val="36"/>
          <w:szCs w:val="36"/>
        </w:rPr>
      </w:pPr>
      <w:r>
        <w:rPr>
          <w:sz w:val="36"/>
          <w:szCs w:val="36"/>
        </w:rPr>
        <w:t>Značka: Označení, půdorys a pohled (kóta600-650)</w:t>
      </w:r>
    </w:p>
    <w:p w:rsidR="00DA42E0" w:rsidRPr="001C4669" w:rsidRDefault="00911826" w:rsidP="008E4922">
      <w:pPr>
        <w:rPr>
          <w:sz w:val="36"/>
          <w:szCs w:val="36"/>
        </w:rPr>
      </w:pPr>
      <w:r>
        <w:rPr>
          <w:noProof/>
          <w:lang w:eastAsia="cs-CZ"/>
        </w:rPr>
        <w:drawing>
          <wp:inline distT="0" distB="0" distL="0" distR="0" wp14:anchorId="7B03135A" wp14:editId="46C8B23C">
            <wp:extent cx="5142015" cy="571902"/>
            <wp:effectExtent l="0" t="0" r="1905"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01983" cy="578572"/>
                    </a:xfrm>
                    <a:prstGeom prst="rect">
                      <a:avLst/>
                    </a:prstGeom>
                  </pic:spPr>
                </pic:pic>
              </a:graphicData>
            </a:graphic>
          </wp:inline>
        </w:drawing>
      </w:r>
    </w:p>
    <w:p w:rsidR="008E4922" w:rsidRDefault="008E4922" w:rsidP="008E4922">
      <w:pPr>
        <w:rPr>
          <w:sz w:val="36"/>
          <w:szCs w:val="36"/>
        </w:rPr>
      </w:pPr>
    </w:p>
    <w:p w:rsidR="00F2509C" w:rsidRDefault="00F2509C" w:rsidP="008E4922">
      <w:pPr>
        <w:rPr>
          <w:sz w:val="36"/>
          <w:szCs w:val="36"/>
        </w:rPr>
      </w:pPr>
    </w:p>
    <w:p w:rsidR="00F2509C" w:rsidRDefault="00F2509C" w:rsidP="008E4922">
      <w:pPr>
        <w:rPr>
          <w:sz w:val="36"/>
          <w:szCs w:val="36"/>
        </w:rPr>
      </w:pPr>
    </w:p>
    <w:p w:rsidR="008E4922" w:rsidRDefault="00911826" w:rsidP="008E4922">
      <w:pPr>
        <w:rPr>
          <w:b/>
          <w:sz w:val="40"/>
          <w:szCs w:val="40"/>
          <w:u w:val="single"/>
        </w:rPr>
      </w:pPr>
      <w:r>
        <w:rPr>
          <w:noProof/>
          <w:lang w:eastAsia="cs-CZ"/>
        </w:rPr>
        <w:lastRenderedPageBreak/>
        <w:drawing>
          <wp:anchor distT="0" distB="0" distL="114300" distR="114300" simplePos="0" relativeHeight="251659264" behindDoc="0" locked="0" layoutInCell="1" allowOverlap="1">
            <wp:simplePos x="0" y="0"/>
            <wp:positionH relativeFrom="column">
              <wp:posOffset>2730</wp:posOffset>
            </wp:positionH>
            <wp:positionV relativeFrom="paragraph">
              <wp:posOffset>2086</wp:posOffset>
            </wp:positionV>
            <wp:extent cx="3574472" cy="2951822"/>
            <wp:effectExtent l="0" t="0" r="6985" b="1270"/>
            <wp:wrapSquare wrapText="bothSides"/>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574472" cy="2951822"/>
                    </a:xfrm>
                    <a:prstGeom prst="rect">
                      <a:avLst/>
                    </a:prstGeom>
                  </pic:spPr>
                </pic:pic>
              </a:graphicData>
            </a:graphic>
            <wp14:sizeRelH relativeFrom="page">
              <wp14:pctWidth>0</wp14:pctWidth>
            </wp14:sizeRelH>
            <wp14:sizeRelV relativeFrom="page">
              <wp14:pctHeight>0</wp14:pctHeight>
            </wp14:sizeRelV>
          </wp:anchor>
        </w:drawing>
      </w:r>
    </w:p>
    <w:p w:rsidR="009854A6" w:rsidRDefault="009854A6" w:rsidP="00911826">
      <w:pPr>
        <w:rPr>
          <w:sz w:val="36"/>
          <w:szCs w:val="36"/>
        </w:rPr>
      </w:pPr>
    </w:p>
    <w:p w:rsidR="009854A6" w:rsidRDefault="009854A6" w:rsidP="00911826">
      <w:pPr>
        <w:rPr>
          <w:sz w:val="20"/>
          <w:szCs w:val="20"/>
        </w:rPr>
      </w:pPr>
      <w:r>
        <w:rPr>
          <w:sz w:val="36"/>
          <w:szCs w:val="36"/>
        </w:rPr>
        <w:t>Výška předního horního okraje: 600-650mm</w:t>
      </w:r>
      <w:r w:rsidRPr="00B12F1F">
        <w:rPr>
          <w:sz w:val="20"/>
          <w:szCs w:val="20"/>
        </w:rPr>
        <w:t xml:space="preserve"> </w:t>
      </w:r>
    </w:p>
    <w:p w:rsidR="009854A6" w:rsidRDefault="009854A6" w:rsidP="00911826">
      <w:pPr>
        <w:rPr>
          <w:sz w:val="20"/>
          <w:szCs w:val="20"/>
        </w:rPr>
      </w:pPr>
    </w:p>
    <w:p w:rsidR="009854A6" w:rsidRDefault="009854A6" w:rsidP="00911826">
      <w:pPr>
        <w:rPr>
          <w:sz w:val="20"/>
          <w:szCs w:val="20"/>
        </w:rPr>
      </w:pPr>
    </w:p>
    <w:p w:rsidR="009854A6" w:rsidRDefault="009854A6" w:rsidP="00911826">
      <w:pPr>
        <w:rPr>
          <w:sz w:val="20"/>
          <w:szCs w:val="20"/>
        </w:rPr>
      </w:pPr>
    </w:p>
    <w:p w:rsidR="009854A6" w:rsidRDefault="009854A6" w:rsidP="00911826">
      <w:pPr>
        <w:rPr>
          <w:sz w:val="20"/>
          <w:szCs w:val="20"/>
        </w:rPr>
      </w:pPr>
    </w:p>
    <w:p w:rsidR="009854A6" w:rsidRDefault="009854A6" w:rsidP="00911826">
      <w:pPr>
        <w:rPr>
          <w:sz w:val="20"/>
          <w:szCs w:val="20"/>
        </w:rPr>
      </w:pPr>
    </w:p>
    <w:p w:rsidR="00911826" w:rsidRPr="00B12F1F" w:rsidRDefault="00911826" w:rsidP="00911826">
      <w:pPr>
        <w:rPr>
          <w:sz w:val="20"/>
          <w:szCs w:val="20"/>
        </w:rPr>
      </w:pPr>
      <w:r w:rsidRPr="00B12F1F">
        <w:rPr>
          <w:sz w:val="20"/>
          <w:szCs w:val="20"/>
        </w:rPr>
        <w:t xml:space="preserve">Zdroj: </w:t>
      </w:r>
      <w:hyperlink r:id="rId63" w:history="1">
        <w:r w:rsidRPr="00B12F1F">
          <w:rPr>
            <w:rStyle w:val="Hypertextovodkaz"/>
            <w:sz w:val="20"/>
            <w:szCs w:val="20"/>
          </w:rPr>
          <w:t>http://tzb.fsv.cvut.cz/files/vyuka/125tba1/prednasky/125tba1-01.pdf</w:t>
        </w:r>
      </w:hyperlink>
    </w:p>
    <w:p w:rsidR="00DA42E0" w:rsidRDefault="00F2509C" w:rsidP="008E4922">
      <w:pPr>
        <w:rPr>
          <w:b/>
          <w:sz w:val="40"/>
          <w:szCs w:val="40"/>
          <w:u w:val="single"/>
        </w:rPr>
      </w:pPr>
      <w:r>
        <w:rPr>
          <w:noProof/>
          <w:lang w:eastAsia="cs-CZ"/>
        </w:rPr>
        <w:drawing>
          <wp:inline distT="0" distB="0" distL="0" distR="0" wp14:anchorId="252DF7B2" wp14:editId="6F842255">
            <wp:extent cx="5599323" cy="4002353"/>
            <wp:effectExtent l="0" t="0" r="1905" b="0"/>
            <wp:docPr id="31814" name="Obrázek 3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15038" cy="4013586"/>
                    </a:xfrm>
                    <a:prstGeom prst="rect">
                      <a:avLst/>
                    </a:prstGeom>
                  </pic:spPr>
                </pic:pic>
              </a:graphicData>
            </a:graphic>
          </wp:inline>
        </w:drawing>
      </w:r>
    </w:p>
    <w:p w:rsidR="00DA42E0" w:rsidRDefault="00DA42E0" w:rsidP="008E4922">
      <w:pPr>
        <w:rPr>
          <w:b/>
          <w:sz w:val="40"/>
          <w:szCs w:val="40"/>
          <w:u w:val="single"/>
        </w:rPr>
      </w:pPr>
    </w:p>
    <w:p w:rsidR="00F2509C" w:rsidRDefault="00F2509C" w:rsidP="008E4922">
      <w:pPr>
        <w:rPr>
          <w:b/>
          <w:sz w:val="40"/>
          <w:szCs w:val="40"/>
          <w:u w:val="single"/>
        </w:rPr>
      </w:pPr>
    </w:p>
    <w:p w:rsidR="00F2509C" w:rsidRDefault="00F2509C" w:rsidP="008E4922">
      <w:pPr>
        <w:rPr>
          <w:b/>
          <w:sz w:val="40"/>
          <w:szCs w:val="40"/>
          <w:u w:val="single"/>
        </w:rPr>
      </w:pPr>
    </w:p>
    <w:p w:rsidR="00F2509C" w:rsidRDefault="00F2509C" w:rsidP="008E4922">
      <w:pPr>
        <w:rPr>
          <w:b/>
          <w:sz w:val="40"/>
          <w:szCs w:val="40"/>
          <w:u w:val="single"/>
        </w:rPr>
      </w:pPr>
      <w:r>
        <w:rPr>
          <w:noProof/>
          <w:lang w:eastAsia="cs-CZ"/>
        </w:rPr>
        <w:lastRenderedPageBreak/>
        <w:drawing>
          <wp:inline distT="0" distB="0" distL="0" distR="0" wp14:anchorId="0445B684" wp14:editId="01778A4C">
            <wp:extent cx="5709937" cy="4002870"/>
            <wp:effectExtent l="0" t="0" r="5080" b="0"/>
            <wp:docPr id="31815" name="Obrázek 3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20136" cy="4010020"/>
                    </a:xfrm>
                    <a:prstGeom prst="rect">
                      <a:avLst/>
                    </a:prstGeom>
                  </pic:spPr>
                </pic:pic>
              </a:graphicData>
            </a:graphic>
          </wp:inline>
        </w:drawing>
      </w:r>
    </w:p>
    <w:p w:rsidR="00F2509C" w:rsidRDefault="00F2509C" w:rsidP="008E4922">
      <w:pPr>
        <w:rPr>
          <w:b/>
          <w:sz w:val="40"/>
          <w:szCs w:val="40"/>
          <w:u w:val="single"/>
        </w:rPr>
      </w:pPr>
    </w:p>
    <w:p w:rsidR="00F2509C" w:rsidRDefault="00F2509C" w:rsidP="008E4922">
      <w:pPr>
        <w:rPr>
          <w:b/>
          <w:sz w:val="40"/>
          <w:szCs w:val="40"/>
          <w:u w:val="single"/>
        </w:rPr>
      </w:pPr>
      <w:r>
        <w:rPr>
          <w:noProof/>
          <w:lang w:eastAsia="cs-CZ"/>
        </w:rPr>
        <w:drawing>
          <wp:inline distT="0" distB="0" distL="0" distR="0" wp14:anchorId="50D3ED41" wp14:editId="6D41AF2D">
            <wp:extent cx="5734191" cy="3985067"/>
            <wp:effectExtent l="0" t="0" r="0" b="0"/>
            <wp:docPr id="31816" name="Obrázek 3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46894" cy="3993895"/>
                    </a:xfrm>
                    <a:prstGeom prst="rect">
                      <a:avLst/>
                    </a:prstGeom>
                  </pic:spPr>
                </pic:pic>
              </a:graphicData>
            </a:graphic>
          </wp:inline>
        </w:drawing>
      </w:r>
    </w:p>
    <w:p w:rsidR="00F2509C" w:rsidRDefault="00F2509C" w:rsidP="008E4922">
      <w:pPr>
        <w:rPr>
          <w:b/>
          <w:sz w:val="40"/>
          <w:szCs w:val="40"/>
          <w:u w:val="single"/>
        </w:rPr>
      </w:pPr>
      <w:r>
        <w:rPr>
          <w:noProof/>
          <w:lang w:eastAsia="cs-CZ"/>
        </w:rPr>
        <w:lastRenderedPageBreak/>
        <w:drawing>
          <wp:inline distT="0" distB="0" distL="0" distR="0" wp14:anchorId="71DDDA49" wp14:editId="670C2604">
            <wp:extent cx="4553373" cy="3219450"/>
            <wp:effectExtent l="0" t="0" r="0" b="0"/>
            <wp:docPr id="31817" name="Obrázek 3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70834" cy="3231795"/>
                    </a:xfrm>
                    <a:prstGeom prst="rect">
                      <a:avLst/>
                    </a:prstGeom>
                  </pic:spPr>
                </pic:pic>
              </a:graphicData>
            </a:graphic>
          </wp:inline>
        </w:drawing>
      </w:r>
    </w:p>
    <w:p w:rsidR="00F2509C" w:rsidRDefault="00F2509C" w:rsidP="008E4922">
      <w:pPr>
        <w:rPr>
          <w:b/>
          <w:sz w:val="40"/>
          <w:szCs w:val="40"/>
          <w:u w:val="single"/>
        </w:rPr>
      </w:pPr>
      <w:r>
        <w:rPr>
          <w:noProof/>
          <w:lang w:eastAsia="cs-CZ"/>
        </w:rPr>
        <w:drawing>
          <wp:inline distT="0" distB="0" distL="0" distR="0" wp14:anchorId="1E69A407" wp14:editId="55C66B2C">
            <wp:extent cx="4799181" cy="3400425"/>
            <wp:effectExtent l="0" t="0" r="1905" b="0"/>
            <wp:docPr id="31818" name="Obrázek 3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807453" cy="3406286"/>
                    </a:xfrm>
                    <a:prstGeom prst="rect">
                      <a:avLst/>
                    </a:prstGeom>
                  </pic:spPr>
                </pic:pic>
              </a:graphicData>
            </a:graphic>
          </wp:inline>
        </w:drawing>
      </w:r>
    </w:p>
    <w:p w:rsidR="00F2509C" w:rsidRDefault="00F2509C" w:rsidP="008E4922">
      <w:pPr>
        <w:rPr>
          <w:b/>
          <w:sz w:val="40"/>
          <w:szCs w:val="40"/>
          <w:u w:val="single"/>
        </w:rPr>
      </w:pPr>
    </w:p>
    <w:p w:rsidR="00F2509C" w:rsidRDefault="00F2509C" w:rsidP="008E4922">
      <w:pPr>
        <w:rPr>
          <w:b/>
          <w:sz w:val="40"/>
          <w:szCs w:val="40"/>
          <w:u w:val="single"/>
        </w:rPr>
      </w:pPr>
      <w:r>
        <w:rPr>
          <w:noProof/>
          <w:lang w:eastAsia="cs-CZ"/>
        </w:rPr>
        <w:lastRenderedPageBreak/>
        <w:drawing>
          <wp:inline distT="0" distB="0" distL="0" distR="0" wp14:anchorId="6BEC965A" wp14:editId="6E50DEDF">
            <wp:extent cx="4591050" cy="3326993"/>
            <wp:effectExtent l="0" t="0" r="0" b="6985"/>
            <wp:docPr id="31819" name="Obrázek 3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596191" cy="3330718"/>
                    </a:xfrm>
                    <a:prstGeom prst="rect">
                      <a:avLst/>
                    </a:prstGeom>
                  </pic:spPr>
                </pic:pic>
              </a:graphicData>
            </a:graphic>
          </wp:inline>
        </w:drawing>
      </w:r>
    </w:p>
    <w:p w:rsidR="007F27EB" w:rsidRDefault="007F27EB" w:rsidP="00D42B7A">
      <w:pPr>
        <w:rPr>
          <w:sz w:val="28"/>
          <w:szCs w:val="28"/>
        </w:rPr>
      </w:pPr>
    </w:p>
    <w:p w:rsidR="00D42B7A" w:rsidRPr="00B15B6C" w:rsidRDefault="00D42B7A" w:rsidP="00D42B7A">
      <w:pPr>
        <w:rPr>
          <w:sz w:val="28"/>
          <w:szCs w:val="28"/>
        </w:rPr>
      </w:pPr>
      <w:r w:rsidRPr="00B15B6C">
        <w:rPr>
          <w:sz w:val="28"/>
          <w:szCs w:val="28"/>
        </w:rPr>
        <w:t>Bidet může být umístěn na podlaze nebo zavěšený na zdi. Horní hrana bidetu 400 – 430 mm.</w:t>
      </w:r>
    </w:p>
    <w:p w:rsidR="00D42B7A" w:rsidRDefault="00D42B7A" w:rsidP="00D42B7A">
      <w:pPr>
        <w:rPr>
          <w:sz w:val="28"/>
          <w:szCs w:val="28"/>
        </w:rPr>
      </w:pPr>
    </w:p>
    <w:p w:rsidR="00D42B7A" w:rsidRPr="00B15B6C" w:rsidRDefault="00D42B7A" w:rsidP="00D42B7A">
      <w:pPr>
        <w:rPr>
          <w:sz w:val="28"/>
          <w:szCs w:val="28"/>
        </w:rPr>
      </w:pPr>
      <w:r w:rsidRPr="00B15B6C">
        <w:rPr>
          <w:sz w:val="28"/>
          <w:szCs w:val="28"/>
        </w:rPr>
        <w:t xml:space="preserve">Značka: Označení, půdorys a pohled </w:t>
      </w:r>
    </w:p>
    <w:p w:rsidR="00D42B7A" w:rsidRDefault="00D42B7A" w:rsidP="00D42B7A">
      <w:pPr>
        <w:rPr>
          <w:b/>
          <w:sz w:val="48"/>
          <w:szCs w:val="48"/>
          <w:highlight w:val="lightGray"/>
          <w:u w:val="single"/>
        </w:rPr>
      </w:pPr>
      <w:r>
        <w:rPr>
          <w:noProof/>
          <w:lang w:eastAsia="cs-CZ"/>
        </w:rPr>
        <w:drawing>
          <wp:inline distT="0" distB="0" distL="0" distR="0" wp14:anchorId="2A0B4641" wp14:editId="0D92EFBA">
            <wp:extent cx="4916384" cy="610213"/>
            <wp:effectExtent l="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959773" cy="615598"/>
                    </a:xfrm>
                    <a:prstGeom prst="rect">
                      <a:avLst/>
                    </a:prstGeom>
                  </pic:spPr>
                </pic:pic>
              </a:graphicData>
            </a:graphic>
          </wp:inline>
        </w:drawing>
      </w:r>
    </w:p>
    <w:p w:rsidR="00D42B7A" w:rsidRDefault="00D42B7A" w:rsidP="00D42B7A">
      <w:pPr>
        <w:rPr>
          <w:b/>
          <w:sz w:val="40"/>
          <w:szCs w:val="40"/>
          <w:u w:val="single"/>
        </w:rPr>
      </w:pPr>
      <w:r>
        <w:rPr>
          <w:noProof/>
          <w:lang w:eastAsia="cs-CZ"/>
        </w:rPr>
        <w:drawing>
          <wp:inline distT="0" distB="0" distL="0" distR="0" wp14:anchorId="59036A51" wp14:editId="731284A8">
            <wp:extent cx="2439996" cy="2886075"/>
            <wp:effectExtent l="0" t="0" r="0" b="0"/>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453673" cy="2902252"/>
                    </a:xfrm>
                    <a:prstGeom prst="rect">
                      <a:avLst/>
                    </a:prstGeom>
                  </pic:spPr>
                </pic:pic>
              </a:graphicData>
            </a:graphic>
          </wp:inline>
        </w:drawing>
      </w:r>
    </w:p>
    <w:p w:rsidR="008E4922" w:rsidRDefault="008E4922" w:rsidP="008E4922">
      <w:pPr>
        <w:rPr>
          <w:sz w:val="40"/>
          <w:szCs w:val="40"/>
        </w:rPr>
      </w:pPr>
      <w:r w:rsidRPr="00DC787F">
        <w:rPr>
          <w:b/>
          <w:sz w:val="40"/>
          <w:szCs w:val="40"/>
          <w:u w:val="single"/>
        </w:rPr>
        <w:lastRenderedPageBreak/>
        <w:t>1.</w:t>
      </w:r>
      <w:r w:rsidR="00825162">
        <w:rPr>
          <w:b/>
          <w:sz w:val="40"/>
          <w:szCs w:val="40"/>
          <w:u w:val="single"/>
        </w:rPr>
        <w:t>5</w:t>
      </w:r>
      <w:r>
        <w:rPr>
          <w:b/>
          <w:sz w:val="40"/>
          <w:szCs w:val="40"/>
          <w:u w:val="single"/>
        </w:rPr>
        <w:t xml:space="preserve">.3 UMYVADLA  </w:t>
      </w:r>
      <w:r>
        <w:rPr>
          <w:sz w:val="40"/>
          <w:szCs w:val="40"/>
        </w:rPr>
        <w:t>(</w:t>
      </w:r>
      <w:r w:rsidR="00911826">
        <w:rPr>
          <w:sz w:val="40"/>
          <w:szCs w:val="40"/>
        </w:rPr>
        <w:t xml:space="preserve">TEC II </w:t>
      </w:r>
      <w:r>
        <w:rPr>
          <w:sz w:val="40"/>
          <w:szCs w:val="40"/>
        </w:rPr>
        <w:t>14</w:t>
      </w:r>
      <w:r w:rsidR="008B2D67">
        <w:rPr>
          <w:sz w:val="40"/>
          <w:szCs w:val="40"/>
        </w:rPr>
        <w:t>3</w:t>
      </w:r>
      <w:r>
        <w:rPr>
          <w:sz w:val="40"/>
          <w:szCs w:val="40"/>
        </w:rPr>
        <w:t>)</w:t>
      </w:r>
    </w:p>
    <w:p w:rsidR="002367BA" w:rsidRDefault="002367BA" w:rsidP="008E4922">
      <w:pPr>
        <w:rPr>
          <w:sz w:val="40"/>
          <w:szCs w:val="40"/>
        </w:rPr>
      </w:pPr>
      <w:r>
        <w:rPr>
          <w:noProof/>
          <w:lang w:eastAsia="cs-CZ"/>
        </w:rPr>
        <w:drawing>
          <wp:inline distT="0" distB="0" distL="0" distR="0" wp14:anchorId="35DC87FC" wp14:editId="6859A3F7">
            <wp:extent cx="4939451" cy="3466214"/>
            <wp:effectExtent l="0" t="0" r="0" b="1270"/>
            <wp:docPr id="31820" name="Obrázek 3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959971" cy="3480614"/>
                    </a:xfrm>
                    <a:prstGeom prst="rect">
                      <a:avLst/>
                    </a:prstGeom>
                  </pic:spPr>
                </pic:pic>
              </a:graphicData>
            </a:graphic>
          </wp:inline>
        </w:drawing>
      </w:r>
    </w:p>
    <w:p w:rsidR="002367BA" w:rsidRDefault="002367BA" w:rsidP="008E4922">
      <w:pPr>
        <w:rPr>
          <w:sz w:val="40"/>
          <w:szCs w:val="40"/>
        </w:rPr>
      </w:pPr>
    </w:p>
    <w:p w:rsidR="002367BA" w:rsidRDefault="002367BA" w:rsidP="008E4922">
      <w:pPr>
        <w:rPr>
          <w:sz w:val="40"/>
          <w:szCs w:val="40"/>
        </w:rPr>
      </w:pPr>
      <w:r>
        <w:rPr>
          <w:noProof/>
          <w:lang w:eastAsia="cs-CZ"/>
        </w:rPr>
        <w:drawing>
          <wp:inline distT="0" distB="0" distL="0" distR="0" wp14:anchorId="167D6193" wp14:editId="6314F9C0">
            <wp:extent cx="4901609" cy="3466749"/>
            <wp:effectExtent l="0" t="0" r="0" b="635"/>
            <wp:docPr id="31821" name="Obrázek 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924284" cy="3482786"/>
                    </a:xfrm>
                    <a:prstGeom prst="rect">
                      <a:avLst/>
                    </a:prstGeom>
                  </pic:spPr>
                </pic:pic>
              </a:graphicData>
            </a:graphic>
          </wp:inline>
        </w:drawing>
      </w:r>
    </w:p>
    <w:p w:rsidR="002367BA" w:rsidRPr="00DB06CF" w:rsidRDefault="002367BA" w:rsidP="002367BA">
      <w:pPr>
        <w:spacing w:after="0"/>
        <w:rPr>
          <w:sz w:val="24"/>
          <w:szCs w:val="24"/>
        </w:rPr>
      </w:pPr>
      <w:r w:rsidRPr="00DB06CF">
        <w:rPr>
          <w:sz w:val="24"/>
          <w:szCs w:val="24"/>
        </w:rPr>
        <w:t>Vide</w:t>
      </w:r>
      <w:r>
        <w:rPr>
          <w:sz w:val="24"/>
          <w:szCs w:val="24"/>
        </w:rPr>
        <w:t>a</w:t>
      </w:r>
      <w:r w:rsidRPr="00DB06CF">
        <w:rPr>
          <w:sz w:val="24"/>
          <w:szCs w:val="24"/>
        </w:rPr>
        <w:t>:</w:t>
      </w:r>
      <w:r>
        <w:rPr>
          <w:sz w:val="24"/>
          <w:szCs w:val="24"/>
        </w:rPr>
        <w:t xml:space="preserve"> Montáž umyvadla</w:t>
      </w:r>
    </w:p>
    <w:p w:rsidR="002367BA" w:rsidRDefault="00F455C6" w:rsidP="002367BA">
      <w:pPr>
        <w:spacing w:after="0"/>
        <w:rPr>
          <w:sz w:val="24"/>
          <w:szCs w:val="24"/>
        </w:rPr>
      </w:pPr>
      <w:hyperlink r:id="rId74" w:history="1">
        <w:r w:rsidR="002367BA" w:rsidRPr="00E70DB7">
          <w:rPr>
            <w:rStyle w:val="Hypertextovodkaz"/>
            <w:sz w:val="24"/>
            <w:szCs w:val="24"/>
          </w:rPr>
          <w:t>https://www.youtube.com/watch?v=eszBZfsysjk</w:t>
        </w:r>
      </w:hyperlink>
      <w:r w:rsidR="002367BA">
        <w:rPr>
          <w:sz w:val="24"/>
          <w:szCs w:val="24"/>
        </w:rPr>
        <w:t xml:space="preserve">   2:34</w:t>
      </w:r>
    </w:p>
    <w:p w:rsidR="002367BA" w:rsidRDefault="00F455C6" w:rsidP="002367BA">
      <w:pPr>
        <w:spacing w:after="0"/>
        <w:rPr>
          <w:sz w:val="24"/>
          <w:szCs w:val="24"/>
        </w:rPr>
      </w:pPr>
      <w:hyperlink r:id="rId75" w:history="1">
        <w:r w:rsidR="002367BA" w:rsidRPr="00E70DB7">
          <w:rPr>
            <w:rStyle w:val="Hypertextovodkaz"/>
            <w:sz w:val="24"/>
            <w:szCs w:val="24"/>
          </w:rPr>
          <w:t>https://www.youtube.com/watch?v=F7TgXBnhmrY</w:t>
        </w:r>
      </w:hyperlink>
      <w:r w:rsidR="002367BA">
        <w:rPr>
          <w:sz w:val="24"/>
          <w:szCs w:val="24"/>
        </w:rPr>
        <w:t xml:space="preserve">   3:24</w:t>
      </w:r>
    </w:p>
    <w:p w:rsidR="002367BA" w:rsidRDefault="00F455C6" w:rsidP="002367BA">
      <w:pPr>
        <w:spacing w:after="0"/>
        <w:rPr>
          <w:sz w:val="24"/>
          <w:szCs w:val="24"/>
        </w:rPr>
      </w:pPr>
      <w:hyperlink r:id="rId76" w:history="1">
        <w:r w:rsidR="002367BA" w:rsidRPr="00E70DB7">
          <w:rPr>
            <w:rStyle w:val="Hypertextovodkaz"/>
            <w:sz w:val="24"/>
            <w:szCs w:val="24"/>
          </w:rPr>
          <w:t>https://www.youtube.com/watch?v=jWGfJ3gN_UM</w:t>
        </w:r>
      </w:hyperlink>
      <w:r w:rsidR="002367BA">
        <w:rPr>
          <w:sz w:val="24"/>
          <w:szCs w:val="24"/>
        </w:rPr>
        <w:t xml:space="preserve">  1:44</w:t>
      </w:r>
    </w:p>
    <w:p w:rsidR="002367BA" w:rsidRPr="001C4669" w:rsidRDefault="00953F96" w:rsidP="008E4922">
      <w:pPr>
        <w:rPr>
          <w:sz w:val="40"/>
          <w:szCs w:val="40"/>
        </w:rPr>
      </w:pPr>
      <w:r>
        <w:rPr>
          <w:noProof/>
          <w:lang w:eastAsia="cs-CZ"/>
        </w:rPr>
        <w:lastRenderedPageBreak/>
        <w:drawing>
          <wp:inline distT="0" distB="0" distL="0" distR="0" wp14:anchorId="03D048F1" wp14:editId="688AF6C7">
            <wp:extent cx="5495117" cy="3961586"/>
            <wp:effectExtent l="0" t="0" r="0" b="1270"/>
            <wp:docPr id="31822" name="Obrázek 3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512035" cy="3973782"/>
                    </a:xfrm>
                    <a:prstGeom prst="rect">
                      <a:avLst/>
                    </a:prstGeom>
                  </pic:spPr>
                </pic:pic>
              </a:graphicData>
            </a:graphic>
          </wp:inline>
        </w:drawing>
      </w:r>
    </w:p>
    <w:p w:rsidR="00953F96" w:rsidRDefault="00953F96" w:rsidP="008E4922">
      <w:pPr>
        <w:rPr>
          <w:sz w:val="36"/>
          <w:szCs w:val="36"/>
        </w:rPr>
      </w:pPr>
      <w:r>
        <w:rPr>
          <w:noProof/>
          <w:lang w:eastAsia="cs-CZ"/>
        </w:rPr>
        <w:drawing>
          <wp:inline distT="0" distB="0" distL="0" distR="0" wp14:anchorId="25452AA8" wp14:editId="69823157">
            <wp:extent cx="5092996" cy="3654547"/>
            <wp:effectExtent l="0" t="0" r="0" b="3175"/>
            <wp:docPr id="31823" name="Obrázek 3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107126" cy="3664686"/>
                    </a:xfrm>
                    <a:prstGeom prst="rect">
                      <a:avLst/>
                    </a:prstGeom>
                  </pic:spPr>
                </pic:pic>
              </a:graphicData>
            </a:graphic>
          </wp:inline>
        </w:drawing>
      </w:r>
    </w:p>
    <w:p w:rsidR="00953F96" w:rsidRDefault="00953F96" w:rsidP="008E4922">
      <w:pPr>
        <w:rPr>
          <w:sz w:val="36"/>
          <w:szCs w:val="36"/>
        </w:rPr>
      </w:pPr>
    </w:p>
    <w:p w:rsidR="00953F96" w:rsidRPr="00B73758" w:rsidRDefault="00953F96" w:rsidP="00953F96">
      <w:pPr>
        <w:rPr>
          <w:sz w:val="32"/>
          <w:szCs w:val="32"/>
        </w:rPr>
      </w:pPr>
      <w:r w:rsidRPr="00B73758">
        <w:rPr>
          <w:sz w:val="32"/>
          <w:szCs w:val="32"/>
        </w:rPr>
        <w:t xml:space="preserve">DN </w:t>
      </w:r>
      <w:r>
        <w:rPr>
          <w:sz w:val="32"/>
          <w:szCs w:val="32"/>
        </w:rPr>
        <w:t xml:space="preserve">připojovacího potrubí </w:t>
      </w:r>
      <w:r w:rsidRPr="00B73758">
        <w:rPr>
          <w:sz w:val="32"/>
          <w:szCs w:val="32"/>
        </w:rPr>
        <w:t>od jednoho umyvadla min DN 40</w:t>
      </w:r>
    </w:p>
    <w:p w:rsidR="008E4922" w:rsidRPr="001C4669" w:rsidRDefault="008E4922" w:rsidP="008E4922">
      <w:pPr>
        <w:rPr>
          <w:sz w:val="36"/>
          <w:szCs w:val="36"/>
        </w:rPr>
      </w:pPr>
      <w:r>
        <w:rPr>
          <w:sz w:val="36"/>
          <w:szCs w:val="36"/>
        </w:rPr>
        <w:lastRenderedPageBreak/>
        <w:t>Značka: Označení, půdorys a pohled (kóty)</w:t>
      </w:r>
    </w:p>
    <w:p w:rsidR="008E4922" w:rsidRDefault="00911826" w:rsidP="008E4922">
      <w:pPr>
        <w:rPr>
          <w:sz w:val="36"/>
          <w:szCs w:val="36"/>
        </w:rPr>
      </w:pPr>
      <w:r>
        <w:rPr>
          <w:noProof/>
          <w:lang w:eastAsia="cs-CZ"/>
        </w:rPr>
        <w:drawing>
          <wp:inline distT="0" distB="0" distL="0" distR="0" wp14:anchorId="65C3053B" wp14:editId="6B7DEED7">
            <wp:extent cx="5248893" cy="573374"/>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81755" cy="576964"/>
                    </a:xfrm>
                    <a:prstGeom prst="rect">
                      <a:avLst/>
                    </a:prstGeom>
                  </pic:spPr>
                </pic:pic>
              </a:graphicData>
            </a:graphic>
          </wp:inline>
        </w:drawing>
      </w:r>
    </w:p>
    <w:p w:rsidR="00911826" w:rsidRDefault="00911826" w:rsidP="008E4922">
      <w:pPr>
        <w:rPr>
          <w:sz w:val="36"/>
          <w:szCs w:val="36"/>
        </w:rPr>
      </w:pPr>
    </w:p>
    <w:p w:rsidR="008E4922" w:rsidRDefault="00911826" w:rsidP="008E4922">
      <w:pPr>
        <w:rPr>
          <w:sz w:val="48"/>
          <w:szCs w:val="48"/>
          <w:highlight w:val="lightGray"/>
        </w:rPr>
      </w:pPr>
      <w:r>
        <w:rPr>
          <w:noProof/>
          <w:lang w:eastAsia="cs-CZ"/>
        </w:rPr>
        <w:drawing>
          <wp:inline distT="0" distB="0" distL="0" distR="0" wp14:anchorId="2972BEBD" wp14:editId="17554607">
            <wp:extent cx="5760720" cy="3889375"/>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3889375"/>
                    </a:xfrm>
                    <a:prstGeom prst="rect">
                      <a:avLst/>
                    </a:prstGeom>
                  </pic:spPr>
                </pic:pic>
              </a:graphicData>
            </a:graphic>
          </wp:inline>
        </w:drawing>
      </w:r>
    </w:p>
    <w:p w:rsidR="00911826" w:rsidRPr="00B12F1F" w:rsidRDefault="00911826" w:rsidP="00911826">
      <w:pPr>
        <w:rPr>
          <w:sz w:val="20"/>
          <w:szCs w:val="20"/>
        </w:rPr>
      </w:pPr>
      <w:r w:rsidRPr="00B12F1F">
        <w:rPr>
          <w:sz w:val="20"/>
          <w:szCs w:val="20"/>
        </w:rPr>
        <w:t xml:space="preserve">Zdroj: </w:t>
      </w:r>
      <w:hyperlink r:id="rId81" w:history="1">
        <w:r w:rsidRPr="00B12F1F">
          <w:rPr>
            <w:rStyle w:val="Hypertextovodkaz"/>
            <w:sz w:val="20"/>
            <w:szCs w:val="20"/>
          </w:rPr>
          <w:t>http://tzb.fsv.cvut.cz/files/vyuka/125tba1/prednasky/125tba1-01.pdf</w:t>
        </w:r>
      </w:hyperlink>
    </w:p>
    <w:p w:rsidR="00911826" w:rsidRDefault="00911826" w:rsidP="008E4922">
      <w:pPr>
        <w:rPr>
          <w:sz w:val="48"/>
          <w:szCs w:val="48"/>
          <w:highlight w:val="lightGray"/>
        </w:rPr>
      </w:pPr>
    </w:p>
    <w:p w:rsidR="003547AE" w:rsidRDefault="003547AE" w:rsidP="008E4922">
      <w:pPr>
        <w:rPr>
          <w:sz w:val="48"/>
          <w:szCs w:val="48"/>
          <w:highlight w:val="lightGray"/>
        </w:rPr>
      </w:pPr>
    </w:p>
    <w:p w:rsidR="00953F96" w:rsidRDefault="00953F96" w:rsidP="008E4922">
      <w:pPr>
        <w:rPr>
          <w:sz w:val="48"/>
          <w:szCs w:val="48"/>
          <w:highlight w:val="lightGray"/>
        </w:rPr>
      </w:pPr>
    </w:p>
    <w:p w:rsidR="00953F96" w:rsidRDefault="00953F96" w:rsidP="008E4922">
      <w:pPr>
        <w:rPr>
          <w:sz w:val="48"/>
          <w:szCs w:val="48"/>
          <w:highlight w:val="lightGray"/>
        </w:rPr>
      </w:pPr>
    </w:p>
    <w:p w:rsidR="00953F96" w:rsidRDefault="00953F96" w:rsidP="008E4922">
      <w:pPr>
        <w:rPr>
          <w:sz w:val="48"/>
          <w:szCs w:val="48"/>
          <w:highlight w:val="lightGray"/>
        </w:rPr>
      </w:pPr>
    </w:p>
    <w:p w:rsidR="003547AE" w:rsidRDefault="003547AE" w:rsidP="008E4922">
      <w:pPr>
        <w:rPr>
          <w:sz w:val="48"/>
          <w:szCs w:val="48"/>
          <w:highlight w:val="lightGray"/>
        </w:rPr>
      </w:pPr>
    </w:p>
    <w:p w:rsidR="008E4922" w:rsidRPr="00C71971" w:rsidRDefault="008E4922" w:rsidP="008E4922">
      <w:pPr>
        <w:rPr>
          <w:b/>
          <w:sz w:val="48"/>
          <w:szCs w:val="48"/>
          <w:highlight w:val="yellow"/>
          <w:u w:val="single"/>
        </w:rPr>
      </w:pPr>
      <w:r w:rsidRPr="00C71971">
        <w:rPr>
          <w:b/>
          <w:sz w:val="48"/>
          <w:szCs w:val="48"/>
          <w:highlight w:val="yellow"/>
          <w:u w:val="single"/>
        </w:rPr>
        <w:lastRenderedPageBreak/>
        <w:t>ZÁPACHOVÉ UZÁVĚRKY</w:t>
      </w:r>
      <w:r w:rsidR="003547AE" w:rsidRPr="00C71971">
        <w:rPr>
          <w:b/>
          <w:sz w:val="48"/>
          <w:szCs w:val="48"/>
          <w:highlight w:val="yellow"/>
          <w:u w:val="single"/>
        </w:rPr>
        <w:t xml:space="preserve"> </w:t>
      </w:r>
    </w:p>
    <w:p w:rsidR="00A06D27" w:rsidRPr="00C71971" w:rsidRDefault="00A06D27" w:rsidP="008E4922">
      <w:pPr>
        <w:rPr>
          <w:b/>
          <w:sz w:val="48"/>
          <w:szCs w:val="48"/>
          <w:highlight w:val="yellow"/>
          <w:u w:val="single"/>
        </w:rPr>
      </w:pPr>
    </w:p>
    <w:p w:rsidR="00A06D27" w:rsidRPr="00C71971" w:rsidRDefault="00A06D27" w:rsidP="00A06D27">
      <w:pPr>
        <w:rPr>
          <w:sz w:val="28"/>
          <w:szCs w:val="28"/>
          <w:highlight w:val="yellow"/>
        </w:rPr>
      </w:pPr>
      <w:r w:rsidRPr="00C71971">
        <w:rPr>
          <w:b/>
          <w:sz w:val="36"/>
          <w:szCs w:val="36"/>
          <w:highlight w:val="yellow"/>
        </w:rPr>
        <w:t>Zápachová uzávěrka</w:t>
      </w:r>
      <w:r w:rsidRPr="00C71971">
        <w:rPr>
          <w:sz w:val="36"/>
          <w:szCs w:val="36"/>
          <w:highlight w:val="yellow"/>
        </w:rPr>
        <w:t xml:space="preserve"> </w:t>
      </w:r>
      <w:r w:rsidRPr="00C71971">
        <w:rPr>
          <w:sz w:val="28"/>
          <w:szCs w:val="28"/>
          <w:highlight w:val="yellow"/>
        </w:rPr>
        <w:t>(též pachová uzávěrka či sifon) zabraňuje proniknutí stokového vzduchu přes zařizovací předmět do místnosti. Zápachovými uzávěrkami musí být opatřeny všechny zařizovací předměty a zařízení napojená na vnitřní kanalizaci. Zápachová uzávěrka je tvořena nejčastěji vodním sloupcem. Min. výška viz obrázek.</w:t>
      </w:r>
    </w:p>
    <w:p w:rsidR="00A06D27" w:rsidRDefault="00A06D27" w:rsidP="00A06D27">
      <w:pPr>
        <w:rPr>
          <w:sz w:val="36"/>
          <w:szCs w:val="36"/>
        </w:rPr>
      </w:pPr>
      <w:r w:rsidRPr="00C71971">
        <w:rPr>
          <w:noProof/>
          <w:highlight w:val="yellow"/>
          <w:lang w:eastAsia="cs-CZ"/>
        </w:rPr>
        <w:drawing>
          <wp:anchor distT="0" distB="0" distL="114300" distR="114300" simplePos="0" relativeHeight="251691008" behindDoc="1" locked="0" layoutInCell="1" allowOverlap="1" wp14:anchorId="0D75503E" wp14:editId="68940455">
            <wp:simplePos x="0" y="0"/>
            <wp:positionH relativeFrom="margin">
              <wp:align>left</wp:align>
            </wp:positionH>
            <wp:positionV relativeFrom="paragraph">
              <wp:posOffset>76323</wp:posOffset>
            </wp:positionV>
            <wp:extent cx="3167380" cy="2196465"/>
            <wp:effectExtent l="0" t="0" r="0" b="0"/>
            <wp:wrapTight wrapText="bothSides">
              <wp:wrapPolygon edited="0">
                <wp:start x="0" y="0"/>
                <wp:lineTo x="0" y="21356"/>
                <wp:lineTo x="21435" y="21356"/>
                <wp:lineTo x="21435" y="0"/>
                <wp:lineTo x="0" y="0"/>
              </wp:wrapPolygon>
            </wp:wrapTight>
            <wp:docPr id="31830" name="Obrázek 3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3177972" cy="2203899"/>
                    </a:xfrm>
                    <a:prstGeom prst="rect">
                      <a:avLst/>
                    </a:prstGeom>
                  </pic:spPr>
                </pic:pic>
              </a:graphicData>
            </a:graphic>
            <wp14:sizeRelH relativeFrom="page">
              <wp14:pctWidth>0</wp14:pctWidth>
            </wp14:sizeRelH>
            <wp14:sizeRelV relativeFrom="page">
              <wp14:pctHeight>0</wp14:pctHeight>
            </wp14:sizeRelV>
          </wp:anchor>
        </w:drawing>
      </w:r>
      <w:r w:rsidRPr="00C71971">
        <w:rPr>
          <w:noProof/>
          <w:highlight w:val="yellow"/>
          <w:lang w:eastAsia="cs-CZ"/>
        </w:rPr>
        <w:drawing>
          <wp:anchor distT="0" distB="0" distL="114300" distR="114300" simplePos="0" relativeHeight="251689984" behindDoc="0" locked="0" layoutInCell="1" allowOverlap="1" wp14:anchorId="1177185C" wp14:editId="20EE2EFB">
            <wp:simplePos x="0" y="0"/>
            <wp:positionH relativeFrom="column">
              <wp:posOffset>3243580</wp:posOffset>
            </wp:positionH>
            <wp:positionV relativeFrom="paragraph">
              <wp:posOffset>551815</wp:posOffset>
            </wp:positionV>
            <wp:extent cx="2500630" cy="713740"/>
            <wp:effectExtent l="0" t="0" r="0" b="0"/>
            <wp:wrapSquare wrapText="bothSides"/>
            <wp:docPr id="31831" name="Obrázek 3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2500630" cy="713740"/>
                    </a:xfrm>
                    <a:prstGeom prst="rect">
                      <a:avLst/>
                    </a:prstGeom>
                  </pic:spPr>
                </pic:pic>
              </a:graphicData>
            </a:graphic>
            <wp14:sizeRelH relativeFrom="page">
              <wp14:pctWidth>0</wp14:pctWidth>
            </wp14:sizeRelH>
            <wp14:sizeRelV relativeFrom="page">
              <wp14:pctHeight>0</wp14:pctHeight>
            </wp14:sizeRelV>
          </wp:anchor>
        </w:drawing>
      </w:r>
    </w:p>
    <w:p w:rsidR="00A06D27" w:rsidRDefault="00A06D27" w:rsidP="00A06D27">
      <w:pPr>
        <w:rPr>
          <w:sz w:val="36"/>
          <w:szCs w:val="36"/>
        </w:rPr>
      </w:pPr>
    </w:p>
    <w:p w:rsidR="00A06D27" w:rsidRDefault="00A06D27" w:rsidP="00A06D27">
      <w:pPr>
        <w:rPr>
          <w:sz w:val="36"/>
          <w:szCs w:val="36"/>
        </w:rPr>
      </w:pPr>
    </w:p>
    <w:p w:rsidR="00A06D27" w:rsidRDefault="00A06D27" w:rsidP="00A06D27">
      <w:pPr>
        <w:rPr>
          <w:sz w:val="36"/>
          <w:szCs w:val="36"/>
        </w:rPr>
      </w:pPr>
    </w:p>
    <w:p w:rsidR="00A06D27" w:rsidRPr="00B70C6C" w:rsidRDefault="00A06D27" w:rsidP="00A06D27">
      <w:pPr>
        <w:rPr>
          <w:b/>
          <w:sz w:val="32"/>
          <w:szCs w:val="32"/>
        </w:rPr>
      </w:pPr>
      <w:r w:rsidRPr="00B70C6C">
        <w:rPr>
          <w:b/>
          <w:sz w:val="32"/>
          <w:szCs w:val="32"/>
        </w:rPr>
        <w:t>Materiál zápachových uzávěrek:</w:t>
      </w:r>
    </w:p>
    <w:p w:rsidR="00A06D27" w:rsidRPr="00DA38A3" w:rsidRDefault="00A06D27" w:rsidP="00A06D27">
      <w:pPr>
        <w:rPr>
          <w:sz w:val="28"/>
          <w:szCs w:val="28"/>
        </w:rPr>
      </w:pPr>
      <w:r w:rsidRPr="00DA38A3">
        <w:rPr>
          <w:sz w:val="28"/>
          <w:szCs w:val="28"/>
        </w:rPr>
        <w:t>- nejčastěji plasty</w:t>
      </w:r>
    </w:p>
    <w:p w:rsidR="00A06D27" w:rsidRDefault="00A06D27" w:rsidP="00A06D27">
      <w:pPr>
        <w:rPr>
          <w:sz w:val="28"/>
          <w:szCs w:val="28"/>
        </w:rPr>
      </w:pPr>
      <w:r w:rsidRPr="00DA38A3">
        <w:rPr>
          <w:sz w:val="28"/>
          <w:szCs w:val="28"/>
        </w:rPr>
        <w:t>- dále např. mosaz, litina nebo keramika u WC</w:t>
      </w:r>
    </w:p>
    <w:p w:rsidR="00A06D27" w:rsidRPr="00A06D27" w:rsidRDefault="00A06D27" w:rsidP="00A06D27">
      <w:pPr>
        <w:rPr>
          <w:b/>
          <w:sz w:val="32"/>
          <w:szCs w:val="32"/>
        </w:rPr>
      </w:pPr>
      <w:r w:rsidRPr="00A06D27">
        <w:rPr>
          <w:b/>
          <w:sz w:val="32"/>
          <w:szCs w:val="32"/>
        </w:rPr>
        <w:t>Funkce:</w:t>
      </w:r>
    </w:p>
    <w:p w:rsidR="00A06D27" w:rsidRDefault="00A06D27" w:rsidP="00A06D27">
      <w:pPr>
        <w:rPr>
          <w:b/>
          <w:sz w:val="48"/>
          <w:szCs w:val="48"/>
          <w:highlight w:val="lightGray"/>
          <w:u w:val="single"/>
        </w:rPr>
      </w:pPr>
      <w:r>
        <w:rPr>
          <w:noProof/>
          <w:lang w:eastAsia="cs-CZ"/>
        </w:rPr>
        <w:drawing>
          <wp:inline distT="0" distB="0" distL="0" distR="0" wp14:anchorId="5833961C" wp14:editId="4E12A463">
            <wp:extent cx="4762500" cy="1487756"/>
            <wp:effectExtent l="0" t="0" r="0" b="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792657" cy="1497177"/>
                    </a:xfrm>
                    <a:prstGeom prst="rect">
                      <a:avLst/>
                    </a:prstGeom>
                  </pic:spPr>
                </pic:pic>
              </a:graphicData>
            </a:graphic>
          </wp:inline>
        </w:drawing>
      </w:r>
    </w:p>
    <w:p w:rsidR="00A06D27" w:rsidRDefault="00A06D27" w:rsidP="00A06D27">
      <w:pPr>
        <w:rPr>
          <w:b/>
          <w:sz w:val="40"/>
          <w:szCs w:val="40"/>
          <w:u w:val="single"/>
        </w:rPr>
      </w:pPr>
      <w:r>
        <w:rPr>
          <w:noProof/>
          <w:lang w:eastAsia="cs-CZ"/>
        </w:rPr>
        <w:drawing>
          <wp:inline distT="0" distB="0" distL="0" distR="0" wp14:anchorId="3C39393D" wp14:editId="7A55B9BD">
            <wp:extent cx="4733925" cy="756113"/>
            <wp:effectExtent l="0" t="0" r="0" b="635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768932" cy="761704"/>
                    </a:xfrm>
                    <a:prstGeom prst="rect">
                      <a:avLst/>
                    </a:prstGeom>
                  </pic:spPr>
                </pic:pic>
              </a:graphicData>
            </a:graphic>
          </wp:inline>
        </w:drawing>
      </w:r>
    </w:p>
    <w:p w:rsidR="008E4922" w:rsidRDefault="003547AE" w:rsidP="008E4922">
      <w:pPr>
        <w:rPr>
          <w:sz w:val="36"/>
          <w:szCs w:val="36"/>
        </w:rPr>
      </w:pPr>
      <w:r>
        <w:rPr>
          <w:noProof/>
          <w:lang w:eastAsia="cs-CZ"/>
        </w:rPr>
        <w:lastRenderedPageBreak/>
        <w:drawing>
          <wp:inline distT="0" distB="0" distL="0" distR="0" wp14:anchorId="516844DC" wp14:editId="120DB060">
            <wp:extent cx="4157707" cy="2553195"/>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164856" cy="2557585"/>
                    </a:xfrm>
                    <a:prstGeom prst="rect">
                      <a:avLst/>
                    </a:prstGeom>
                  </pic:spPr>
                </pic:pic>
              </a:graphicData>
            </a:graphic>
          </wp:inline>
        </w:drawing>
      </w:r>
    </w:p>
    <w:p w:rsidR="00B9424A" w:rsidRDefault="00B9424A" w:rsidP="008E4922">
      <w:pPr>
        <w:rPr>
          <w:sz w:val="36"/>
          <w:szCs w:val="36"/>
        </w:rPr>
      </w:pPr>
      <w:r>
        <w:rPr>
          <w:noProof/>
          <w:lang w:eastAsia="cs-CZ"/>
        </w:rPr>
        <w:drawing>
          <wp:inline distT="0" distB="0" distL="0" distR="0" wp14:anchorId="5D3B64BB" wp14:editId="28F6867A">
            <wp:extent cx="5760720" cy="939165"/>
            <wp:effectExtent l="0" t="0" r="0" b="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0720" cy="939165"/>
                    </a:xfrm>
                    <a:prstGeom prst="rect">
                      <a:avLst/>
                    </a:prstGeom>
                  </pic:spPr>
                </pic:pic>
              </a:graphicData>
            </a:graphic>
          </wp:inline>
        </w:drawing>
      </w:r>
    </w:p>
    <w:p w:rsidR="008E4922" w:rsidRDefault="00B9424A" w:rsidP="008E4922">
      <w:pPr>
        <w:rPr>
          <w:sz w:val="36"/>
          <w:szCs w:val="36"/>
        </w:rPr>
      </w:pPr>
      <w:r>
        <w:rPr>
          <w:noProof/>
          <w:lang w:eastAsia="cs-CZ"/>
        </w:rPr>
        <w:drawing>
          <wp:inline distT="0" distB="0" distL="0" distR="0" wp14:anchorId="04013322" wp14:editId="23CC46B8">
            <wp:extent cx="5760720" cy="2347595"/>
            <wp:effectExtent l="0" t="0" r="0" b="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720" cy="2347595"/>
                    </a:xfrm>
                    <a:prstGeom prst="rect">
                      <a:avLst/>
                    </a:prstGeom>
                  </pic:spPr>
                </pic:pic>
              </a:graphicData>
            </a:graphic>
          </wp:inline>
        </w:drawing>
      </w:r>
    </w:p>
    <w:p w:rsidR="003547AE" w:rsidRDefault="00B9424A" w:rsidP="008E4922">
      <w:pPr>
        <w:rPr>
          <w:sz w:val="28"/>
          <w:szCs w:val="28"/>
        </w:rPr>
      </w:pPr>
      <w:r>
        <w:rPr>
          <w:noProof/>
          <w:lang w:eastAsia="cs-CZ"/>
        </w:rPr>
        <w:drawing>
          <wp:inline distT="0" distB="0" distL="0" distR="0" wp14:anchorId="66A31A29" wp14:editId="60C6B73C">
            <wp:extent cx="1954029" cy="2076450"/>
            <wp:effectExtent l="0" t="0" r="8255"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962049" cy="2084972"/>
                    </a:xfrm>
                    <a:prstGeom prst="rect">
                      <a:avLst/>
                    </a:prstGeom>
                  </pic:spPr>
                </pic:pic>
              </a:graphicData>
            </a:graphic>
          </wp:inline>
        </w:drawing>
      </w:r>
    </w:p>
    <w:p w:rsidR="00A06D27" w:rsidRDefault="00A06D27" w:rsidP="005028AE">
      <w:pPr>
        <w:rPr>
          <w:sz w:val="32"/>
          <w:szCs w:val="32"/>
        </w:rPr>
      </w:pPr>
    </w:p>
    <w:p w:rsidR="00A06D27" w:rsidRPr="00B70C6C" w:rsidRDefault="00A06D27" w:rsidP="00A06D27">
      <w:pPr>
        <w:rPr>
          <w:b/>
          <w:sz w:val="32"/>
          <w:szCs w:val="32"/>
        </w:rPr>
      </w:pPr>
      <w:r w:rsidRPr="00B70C6C">
        <w:rPr>
          <w:b/>
          <w:sz w:val="32"/>
          <w:szCs w:val="32"/>
        </w:rPr>
        <w:lastRenderedPageBreak/>
        <w:t>Zápachová uzávěrka může být součástí konstrukce:</w:t>
      </w:r>
    </w:p>
    <w:p w:rsidR="00A06D27" w:rsidRPr="00DA38A3" w:rsidRDefault="00A06D27" w:rsidP="00A06D27">
      <w:pPr>
        <w:rPr>
          <w:sz w:val="28"/>
          <w:szCs w:val="28"/>
        </w:rPr>
      </w:pPr>
      <w:r w:rsidRPr="00DA38A3">
        <w:rPr>
          <w:sz w:val="28"/>
          <w:szCs w:val="28"/>
        </w:rPr>
        <w:t>Např. u klozetové mísy</w:t>
      </w:r>
    </w:p>
    <w:p w:rsidR="00A06D27" w:rsidRDefault="00A06D27" w:rsidP="00A06D27">
      <w:pPr>
        <w:rPr>
          <w:sz w:val="36"/>
          <w:szCs w:val="36"/>
        </w:rPr>
      </w:pPr>
      <w:r>
        <w:rPr>
          <w:noProof/>
          <w:lang w:eastAsia="cs-CZ"/>
        </w:rPr>
        <w:drawing>
          <wp:anchor distT="0" distB="0" distL="114300" distR="114300" simplePos="0" relativeHeight="251693056" behindDoc="1" locked="0" layoutInCell="1" allowOverlap="1" wp14:anchorId="29F1C928" wp14:editId="3BBECD69">
            <wp:simplePos x="0" y="0"/>
            <wp:positionH relativeFrom="column">
              <wp:posOffset>3563365</wp:posOffset>
            </wp:positionH>
            <wp:positionV relativeFrom="paragraph">
              <wp:posOffset>23857</wp:posOffset>
            </wp:positionV>
            <wp:extent cx="1781175" cy="2249805"/>
            <wp:effectExtent l="0" t="0" r="9525" b="0"/>
            <wp:wrapTight wrapText="bothSides">
              <wp:wrapPolygon edited="0">
                <wp:start x="0" y="0"/>
                <wp:lineTo x="0" y="21399"/>
                <wp:lineTo x="21484" y="21399"/>
                <wp:lineTo x="21484" y="0"/>
                <wp:lineTo x="0" y="0"/>
              </wp:wrapPolygon>
            </wp:wrapTight>
            <wp:docPr id="31834" name="Obrázek 3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81175" cy="2249805"/>
                    </a:xfrm>
                    <a:prstGeom prst="rect">
                      <a:avLst/>
                    </a:prstGeom>
                  </pic:spPr>
                </pic:pic>
              </a:graphicData>
            </a:graphic>
            <wp14:sizeRelH relativeFrom="page">
              <wp14:pctWidth>0</wp14:pctWidth>
            </wp14:sizeRelH>
            <wp14:sizeRelV relativeFrom="page">
              <wp14:pctHeight>0</wp14:pctHeight>
            </wp14:sizeRelV>
          </wp:anchor>
        </w:drawing>
      </w:r>
    </w:p>
    <w:p w:rsidR="00A06D27" w:rsidRDefault="00A06D27" w:rsidP="00A06D27">
      <w:pPr>
        <w:rPr>
          <w:sz w:val="36"/>
          <w:szCs w:val="36"/>
        </w:rPr>
      </w:pPr>
      <w:r>
        <w:rPr>
          <w:noProof/>
          <w:lang w:eastAsia="cs-CZ"/>
        </w:rPr>
        <w:drawing>
          <wp:inline distT="0" distB="0" distL="0" distR="0" wp14:anchorId="21DB12BB" wp14:editId="6C6A64C0">
            <wp:extent cx="3431969" cy="2234017"/>
            <wp:effectExtent l="0" t="0" r="0" b="0"/>
            <wp:docPr id="31837" name="Obrázek 3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471324" cy="2259635"/>
                    </a:xfrm>
                    <a:prstGeom prst="rect">
                      <a:avLst/>
                    </a:prstGeom>
                  </pic:spPr>
                </pic:pic>
              </a:graphicData>
            </a:graphic>
          </wp:inline>
        </w:drawing>
      </w:r>
    </w:p>
    <w:p w:rsidR="00A06D27" w:rsidRDefault="00A06D27" w:rsidP="00A06D27">
      <w:pPr>
        <w:rPr>
          <w:sz w:val="36"/>
          <w:szCs w:val="36"/>
        </w:rPr>
      </w:pPr>
    </w:p>
    <w:p w:rsidR="00A06D27" w:rsidRDefault="00A06D27" w:rsidP="00A06D27">
      <w:pPr>
        <w:rPr>
          <w:sz w:val="36"/>
          <w:szCs w:val="36"/>
        </w:rPr>
      </w:pPr>
      <w:r>
        <w:rPr>
          <w:noProof/>
          <w:lang w:eastAsia="cs-CZ"/>
        </w:rPr>
        <w:drawing>
          <wp:inline distT="0" distB="0" distL="0" distR="0" wp14:anchorId="48A80B44" wp14:editId="71C510BC">
            <wp:extent cx="4702628" cy="1752986"/>
            <wp:effectExtent l="0" t="0" r="3175" b="0"/>
            <wp:docPr id="31838" name="Obrázek 3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761689" cy="1775002"/>
                    </a:xfrm>
                    <a:prstGeom prst="rect">
                      <a:avLst/>
                    </a:prstGeom>
                  </pic:spPr>
                </pic:pic>
              </a:graphicData>
            </a:graphic>
          </wp:inline>
        </w:drawing>
      </w:r>
    </w:p>
    <w:p w:rsidR="00A06D27" w:rsidRDefault="00A06D27" w:rsidP="00A06D27">
      <w:pPr>
        <w:rPr>
          <w:sz w:val="20"/>
          <w:szCs w:val="20"/>
        </w:rPr>
      </w:pPr>
    </w:p>
    <w:p w:rsidR="00A06D27" w:rsidRPr="00E6756F" w:rsidRDefault="00A06D27" w:rsidP="00A06D27">
      <w:pPr>
        <w:rPr>
          <w:sz w:val="24"/>
          <w:szCs w:val="24"/>
        </w:rPr>
      </w:pPr>
      <w:r w:rsidRPr="00E6756F">
        <w:rPr>
          <w:sz w:val="24"/>
          <w:szCs w:val="24"/>
        </w:rPr>
        <w:t>Zdroj:</w:t>
      </w:r>
      <w:hyperlink r:id="rId93" w:history="1">
        <w:r w:rsidRPr="00E6756F">
          <w:rPr>
            <w:rStyle w:val="Hypertextovodkaz"/>
            <w:sz w:val="24"/>
            <w:szCs w:val="24"/>
          </w:rPr>
          <w:t>https://triker.cz/c-461/Jake-jsou-typy-splachovani-u-klozetu/</w:t>
        </w:r>
      </w:hyperlink>
    </w:p>
    <w:p w:rsidR="00A06D27" w:rsidRDefault="00A06D27" w:rsidP="00A06D27">
      <w:pPr>
        <w:rPr>
          <w:b/>
          <w:sz w:val="32"/>
          <w:szCs w:val="32"/>
        </w:rPr>
      </w:pPr>
    </w:p>
    <w:p w:rsidR="00A06D27" w:rsidRDefault="00A06D27" w:rsidP="00A06D27">
      <w:pPr>
        <w:rPr>
          <w:b/>
          <w:sz w:val="32"/>
          <w:szCs w:val="32"/>
        </w:rPr>
      </w:pPr>
      <w:r>
        <w:rPr>
          <w:b/>
          <w:sz w:val="32"/>
          <w:szCs w:val="32"/>
        </w:rPr>
        <w:t>Videa:</w:t>
      </w:r>
    </w:p>
    <w:p w:rsidR="00A06D27" w:rsidRPr="008366AB" w:rsidRDefault="00A06D27" w:rsidP="00A06D27">
      <w:pPr>
        <w:spacing w:after="0" w:line="240" w:lineRule="auto"/>
        <w:rPr>
          <w:b/>
          <w:sz w:val="24"/>
          <w:szCs w:val="24"/>
        </w:rPr>
      </w:pPr>
      <w:r w:rsidRPr="008366AB">
        <w:rPr>
          <w:b/>
          <w:sz w:val="24"/>
          <w:szCs w:val="24"/>
        </w:rPr>
        <w:t>Montáž umyvadla a zápachové uzávěrky</w:t>
      </w:r>
      <w:r>
        <w:rPr>
          <w:b/>
          <w:sz w:val="32"/>
          <w:szCs w:val="32"/>
        </w:rPr>
        <w:t xml:space="preserve">: </w:t>
      </w:r>
      <w:r w:rsidRPr="008366AB">
        <w:rPr>
          <w:b/>
          <w:sz w:val="24"/>
          <w:szCs w:val="24"/>
        </w:rPr>
        <w:t>5 minut</w:t>
      </w:r>
    </w:p>
    <w:p w:rsidR="00A06D27" w:rsidRPr="008366AB" w:rsidRDefault="00F455C6" w:rsidP="00A06D27">
      <w:pPr>
        <w:spacing w:after="0" w:line="240" w:lineRule="auto"/>
        <w:rPr>
          <w:sz w:val="24"/>
          <w:szCs w:val="24"/>
        </w:rPr>
      </w:pPr>
      <w:hyperlink r:id="rId94" w:history="1">
        <w:r w:rsidR="00A06D27" w:rsidRPr="008366AB">
          <w:rPr>
            <w:rStyle w:val="Hypertextovodkaz"/>
            <w:sz w:val="24"/>
            <w:szCs w:val="24"/>
          </w:rPr>
          <w:t>https://www.youtube.com/watch?v=oOVrNCB6rMw</w:t>
        </w:r>
      </w:hyperlink>
      <w:r w:rsidR="00A06D27">
        <w:rPr>
          <w:sz w:val="24"/>
          <w:szCs w:val="24"/>
        </w:rPr>
        <w:tab/>
        <w:t>5 minut včetně mluveného slova</w:t>
      </w:r>
    </w:p>
    <w:p w:rsidR="00A06D27" w:rsidRPr="008366AB" w:rsidRDefault="00F455C6" w:rsidP="00A06D27">
      <w:pPr>
        <w:spacing w:after="0" w:line="240" w:lineRule="auto"/>
      </w:pPr>
      <w:hyperlink r:id="rId95" w:history="1">
        <w:r w:rsidR="00A06D27" w:rsidRPr="008366AB">
          <w:rPr>
            <w:rStyle w:val="Hypertextovodkaz"/>
            <w:sz w:val="24"/>
            <w:szCs w:val="24"/>
          </w:rPr>
          <w:t>https://www.youtube.com/watch?v=jWGfJ3gN_UM</w:t>
        </w:r>
      </w:hyperlink>
      <w:r w:rsidR="00A06D27" w:rsidRPr="008366AB">
        <w:rPr>
          <w:rStyle w:val="Hypertextovodkaz"/>
          <w:sz w:val="24"/>
          <w:szCs w:val="24"/>
          <w:u w:val="none"/>
        </w:rPr>
        <w:t xml:space="preserve">       </w:t>
      </w:r>
      <w:r w:rsidR="00A06D27">
        <w:rPr>
          <w:rStyle w:val="Hypertextovodkaz"/>
          <w:sz w:val="24"/>
          <w:szCs w:val="24"/>
          <w:u w:val="none"/>
        </w:rPr>
        <w:tab/>
      </w:r>
      <w:r w:rsidR="00A06D27" w:rsidRPr="008366AB">
        <w:t xml:space="preserve">1:44 min jen video    </w:t>
      </w:r>
    </w:p>
    <w:p w:rsidR="00A06D27" w:rsidRPr="008366AB" w:rsidRDefault="00A06D27" w:rsidP="00A06D27">
      <w:pPr>
        <w:spacing w:after="0" w:line="240" w:lineRule="auto"/>
      </w:pPr>
    </w:p>
    <w:p w:rsidR="00A06D27" w:rsidRPr="008366AB" w:rsidRDefault="00A06D27" w:rsidP="00A06D27">
      <w:pPr>
        <w:rPr>
          <w:b/>
          <w:sz w:val="32"/>
          <w:szCs w:val="32"/>
        </w:rPr>
      </w:pPr>
    </w:p>
    <w:p w:rsidR="00A06D27" w:rsidRDefault="00A06D27" w:rsidP="00A06D27">
      <w:pPr>
        <w:rPr>
          <w:b/>
          <w:sz w:val="32"/>
          <w:szCs w:val="32"/>
        </w:rPr>
      </w:pPr>
    </w:p>
    <w:p w:rsidR="00A06D27" w:rsidRDefault="00A06D27" w:rsidP="005028AE">
      <w:pPr>
        <w:rPr>
          <w:sz w:val="32"/>
          <w:szCs w:val="32"/>
        </w:rPr>
      </w:pPr>
    </w:p>
    <w:p w:rsidR="00A06D27" w:rsidRPr="00B70C6C" w:rsidRDefault="00A06D27" w:rsidP="00A06D27">
      <w:pPr>
        <w:rPr>
          <w:b/>
          <w:sz w:val="32"/>
          <w:szCs w:val="32"/>
        </w:rPr>
      </w:pPr>
      <w:r w:rsidRPr="00B70C6C">
        <w:rPr>
          <w:b/>
          <w:sz w:val="32"/>
          <w:szCs w:val="32"/>
        </w:rPr>
        <w:lastRenderedPageBreak/>
        <w:t>Zápachová uzávěrka k montáži za ZP:</w:t>
      </w:r>
    </w:p>
    <w:p w:rsidR="00A06D27" w:rsidRDefault="00A06D27" w:rsidP="00A06D27">
      <w:pPr>
        <w:rPr>
          <w:sz w:val="28"/>
          <w:szCs w:val="28"/>
        </w:rPr>
      </w:pPr>
      <w:r w:rsidRPr="00DA38A3">
        <w:rPr>
          <w:sz w:val="28"/>
          <w:szCs w:val="28"/>
        </w:rPr>
        <w:t xml:space="preserve">Např. u </w:t>
      </w:r>
      <w:r>
        <w:rPr>
          <w:sz w:val="28"/>
          <w:szCs w:val="28"/>
        </w:rPr>
        <w:t>umyvadla, dřezu, vany</w:t>
      </w:r>
    </w:p>
    <w:p w:rsidR="00A06D27" w:rsidRDefault="00A06D27" w:rsidP="00A06D27"/>
    <w:p w:rsidR="00A06D27" w:rsidRDefault="00A06D27" w:rsidP="00A06D27">
      <w:r>
        <w:rPr>
          <w:noProof/>
          <w:lang w:eastAsia="cs-CZ"/>
        </w:rPr>
        <w:drawing>
          <wp:anchor distT="0" distB="0" distL="114300" distR="114300" simplePos="0" relativeHeight="251696128" behindDoc="1" locked="0" layoutInCell="1" allowOverlap="1" wp14:anchorId="1A951A49" wp14:editId="651E1804">
            <wp:simplePos x="0" y="0"/>
            <wp:positionH relativeFrom="column">
              <wp:posOffset>3553460</wp:posOffset>
            </wp:positionH>
            <wp:positionV relativeFrom="paragraph">
              <wp:posOffset>6985</wp:posOffset>
            </wp:positionV>
            <wp:extent cx="1979295" cy="1520825"/>
            <wp:effectExtent l="0" t="0" r="1905" b="3175"/>
            <wp:wrapTight wrapText="bothSides">
              <wp:wrapPolygon edited="0">
                <wp:start x="0" y="0"/>
                <wp:lineTo x="0" y="21375"/>
                <wp:lineTo x="21413" y="21375"/>
                <wp:lineTo x="21413" y="0"/>
                <wp:lineTo x="0" y="0"/>
              </wp:wrapPolygon>
            </wp:wrapTight>
            <wp:docPr id="31839" name="Obrázek 31839" descr="https://www.tovoreal.cz/data/_foto/foto1_3120400kota2011102613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ovoreal.cz/data/_foto/foto1_3120400kota2011102613285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79295" cy="1520825"/>
                    </a:xfrm>
                    <a:prstGeom prst="rect">
                      <a:avLst/>
                    </a:prstGeom>
                    <a:noFill/>
                    <a:ln>
                      <a:noFill/>
                    </a:ln>
                  </pic:spPr>
                </pic:pic>
              </a:graphicData>
            </a:graphic>
            <wp14:sizeRelH relativeFrom="page">
              <wp14:pctWidth>0</wp14:pctWidth>
            </wp14:sizeRelH>
            <wp14:sizeRelV relativeFrom="page">
              <wp14:pctHeight>0</wp14:pctHeight>
            </wp14:sizeRelV>
          </wp:anchor>
        </w:drawing>
      </w:r>
      <w:r>
        <w:t>Dřezový sifon „P“  (zápachová uzávěrka) G 6/4"xDN50, s přípojkou pro připojení pračky nebo myčky, plast, bílý</w:t>
      </w:r>
    </w:p>
    <w:p w:rsidR="00A06D27" w:rsidRPr="00B70767" w:rsidRDefault="00F455C6" w:rsidP="00A06D27">
      <w:pPr>
        <w:rPr>
          <w:sz w:val="20"/>
          <w:szCs w:val="20"/>
        </w:rPr>
      </w:pPr>
      <w:hyperlink r:id="rId97" w:history="1">
        <w:r w:rsidR="00A06D27" w:rsidRPr="00B70767">
          <w:rPr>
            <w:rStyle w:val="Hypertextovodkaz"/>
            <w:sz w:val="20"/>
            <w:szCs w:val="20"/>
          </w:rPr>
          <w:t>https://www.tovoreal.cz/detail.php?z=sifon-pod-drez-dn50-g6-4-s-pripojkou-2506</w:t>
        </w:r>
      </w:hyperlink>
    </w:p>
    <w:p w:rsidR="00A06D27" w:rsidRDefault="00A06D27" w:rsidP="00A06D27">
      <w:pPr>
        <w:rPr>
          <w:sz w:val="28"/>
          <w:szCs w:val="28"/>
        </w:rPr>
      </w:pPr>
      <w:r>
        <w:rPr>
          <w:noProof/>
          <w:lang w:eastAsia="cs-CZ"/>
        </w:rPr>
        <w:drawing>
          <wp:anchor distT="0" distB="0" distL="114300" distR="114300" simplePos="0" relativeHeight="251695104" behindDoc="1" locked="0" layoutInCell="1" allowOverlap="1" wp14:anchorId="4E8C45D1" wp14:editId="765F4022">
            <wp:simplePos x="0" y="0"/>
            <wp:positionH relativeFrom="margin">
              <wp:posOffset>934872</wp:posOffset>
            </wp:positionH>
            <wp:positionV relativeFrom="paragraph">
              <wp:posOffset>13212</wp:posOffset>
            </wp:positionV>
            <wp:extent cx="1382395" cy="1459865"/>
            <wp:effectExtent l="0" t="0" r="8255" b="6985"/>
            <wp:wrapTight wrapText="bothSides">
              <wp:wrapPolygon edited="0">
                <wp:start x="0" y="0"/>
                <wp:lineTo x="0" y="21421"/>
                <wp:lineTo x="21431" y="21421"/>
                <wp:lineTo x="21431" y="0"/>
                <wp:lineTo x="0" y="0"/>
              </wp:wrapPolygon>
            </wp:wrapTight>
            <wp:docPr id="265" name="Obrázek 265" descr="E Sifon umyvadlový plastová miska, pračkový vývod, zát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 Sifon umyvadlový plastová miska, pračkový vývod, zátka"/>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82395" cy="1459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6D27" w:rsidRDefault="00A06D27" w:rsidP="00A06D27">
      <w:pPr>
        <w:rPr>
          <w:sz w:val="28"/>
          <w:szCs w:val="28"/>
        </w:rPr>
      </w:pPr>
    </w:p>
    <w:p w:rsidR="00A06D27" w:rsidRPr="00DA38A3" w:rsidRDefault="00A06D27" w:rsidP="00A06D27">
      <w:pPr>
        <w:rPr>
          <w:sz w:val="28"/>
          <w:szCs w:val="28"/>
        </w:rPr>
      </w:pPr>
      <w:r>
        <w:rPr>
          <w:sz w:val="28"/>
          <w:szCs w:val="28"/>
        </w:rPr>
        <w:t xml:space="preserve">   </w:t>
      </w:r>
    </w:p>
    <w:p w:rsidR="00A06D27" w:rsidRDefault="00A06D27" w:rsidP="00A06D27">
      <w:pPr>
        <w:rPr>
          <w:sz w:val="24"/>
          <w:szCs w:val="24"/>
        </w:rPr>
      </w:pPr>
    </w:p>
    <w:p w:rsidR="00A06D27" w:rsidRDefault="00A06D27" w:rsidP="00A06D27">
      <w:pPr>
        <w:rPr>
          <w:sz w:val="24"/>
          <w:szCs w:val="24"/>
        </w:rPr>
      </w:pPr>
    </w:p>
    <w:p w:rsidR="00A06D27" w:rsidRDefault="00A06D27" w:rsidP="00A06D27">
      <w:r>
        <w:t>Sifon umyvadlový s nornou trubkou, pračkový vývod, zátka</w:t>
      </w:r>
    </w:p>
    <w:p w:rsidR="00A06D27" w:rsidRDefault="00F455C6" w:rsidP="00A06D27">
      <w:hyperlink r:id="rId99" w:history="1">
        <w:r w:rsidR="00A06D27" w:rsidRPr="00486C09">
          <w:rPr>
            <w:rStyle w:val="Hypertextovodkaz"/>
          </w:rPr>
          <w:t>https://www.plastbrno.cz/e-sifon-umyvadlovy-plastova-miska-prackovy-vyvod-zatka</w:t>
        </w:r>
      </w:hyperlink>
    </w:p>
    <w:p w:rsidR="00A06D27" w:rsidRDefault="00A06D27" w:rsidP="00A06D27"/>
    <w:p w:rsidR="00A06D27" w:rsidRPr="00A71073" w:rsidRDefault="00A06D27" w:rsidP="00A06D27">
      <w:pPr>
        <w:rPr>
          <w:b/>
          <w:sz w:val="32"/>
          <w:szCs w:val="32"/>
        </w:rPr>
      </w:pPr>
      <w:r w:rsidRPr="00A71073">
        <w:rPr>
          <w:b/>
          <w:sz w:val="32"/>
          <w:szCs w:val="32"/>
        </w:rPr>
        <w:t>Podomítková zápachová uzávěrka HL 400</w:t>
      </w:r>
      <w:r>
        <w:rPr>
          <w:b/>
          <w:sz w:val="32"/>
          <w:szCs w:val="32"/>
        </w:rPr>
        <w:t>, pro pračky a myčky</w:t>
      </w:r>
    </w:p>
    <w:p w:rsidR="00A06D27" w:rsidRPr="00D95010" w:rsidRDefault="00A06D27" w:rsidP="00A06D27">
      <w:pPr>
        <w:rPr>
          <w:b/>
          <w:sz w:val="40"/>
          <w:szCs w:val="40"/>
        </w:rPr>
      </w:pPr>
      <w:r>
        <w:t xml:space="preserve">DN40/50,  krycí deska z nerezové oceli  </w:t>
      </w:r>
    </w:p>
    <w:p w:rsidR="00A06D27" w:rsidRDefault="00A06D27" w:rsidP="00A06D27">
      <w:r>
        <w:rPr>
          <w:noProof/>
          <w:lang w:eastAsia="cs-CZ"/>
        </w:rPr>
        <w:drawing>
          <wp:anchor distT="0" distB="0" distL="114300" distR="114300" simplePos="0" relativeHeight="251697152" behindDoc="1" locked="0" layoutInCell="1" allowOverlap="1" wp14:anchorId="3F2C570E" wp14:editId="231493EC">
            <wp:simplePos x="0" y="0"/>
            <wp:positionH relativeFrom="column">
              <wp:posOffset>1644498</wp:posOffset>
            </wp:positionH>
            <wp:positionV relativeFrom="paragraph">
              <wp:posOffset>44145</wp:posOffset>
            </wp:positionV>
            <wp:extent cx="3408680" cy="2092325"/>
            <wp:effectExtent l="0" t="0" r="1270" b="3175"/>
            <wp:wrapTight wrapText="bothSides">
              <wp:wrapPolygon edited="0">
                <wp:start x="0" y="0"/>
                <wp:lineTo x="0" y="21436"/>
                <wp:lineTo x="21487" y="21436"/>
                <wp:lineTo x="21487" y="0"/>
                <wp:lineTo x="0" y="0"/>
              </wp:wrapPolygon>
            </wp:wrapTight>
            <wp:docPr id="266" name="Obráze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3408680" cy="2092325"/>
                    </a:xfrm>
                    <a:prstGeom prst="rect">
                      <a:avLst/>
                    </a:prstGeom>
                  </pic:spPr>
                </pic:pic>
              </a:graphicData>
            </a:graphic>
            <wp14:sizeRelH relativeFrom="page">
              <wp14:pctWidth>0</wp14:pctWidth>
            </wp14:sizeRelH>
            <wp14:sizeRelV relativeFrom="page">
              <wp14:pctHeight>0</wp14:pctHeight>
            </wp14:sizeRelV>
          </wp:anchor>
        </w:drawing>
      </w:r>
    </w:p>
    <w:p w:rsidR="00A06D27" w:rsidRDefault="00A06D27" w:rsidP="00A06D27">
      <w:r>
        <w:t xml:space="preserve">  </w:t>
      </w:r>
      <w:r>
        <w:rPr>
          <w:noProof/>
          <w:lang w:eastAsia="cs-CZ"/>
        </w:rPr>
        <w:drawing>
          <wp:inline distT="0" distB="0" distL="0" distR="0" wp14:anchorId="677B846C" wp14:editId="08940C36">
            <wp:extent cx="1006568" cy="1997049"/>
            <wp:effectExtent l="0" t="0" r="3175" b="3810"/>
            <wp:docPr id="278" name="Obrázek 278" descr="HL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PH_Content_ctl00_ImageDetail" descr="HL40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18116" cy="2019961"/>
                    </a:xfrm>
                    <a:prstGeom prst="rect">
                      <a:avLst/>
                    </a:prstGeom>
                    <a:noFill/>
                    <a:ln>
                      <a:noFill/>
                    </a:ln>
                  </pic:spPr>
                </pic:pic>
              </a:graphicData>
            </a:graphic>
          </wp:inline>
        </w:drawing>
      </w:r>
      <w:r w:rsidRPr="00A71073">
        <w:t xml:space="preserve"> </w:t>
      </w:r>
    </w:p>
    <w:p w:rsidR="00A06D27" w:rsidRDefault="00A06D27" w:rsidP="00A06D27">
      <w:pPr>
        <w:rPr>
          <w:sz w:val="20"/>
          <w:szCs w:val="20"/>
        </w:rPr>
      </w:pPr>
      <w:r>
        <w:rPr>
          <w:sz w:val="20"/>
          <w:szCs w:val="20"/>
        </w:rPr>
        <w:tab/>
      </w:r>
      <w:r>
        <w:rPr>
          <w:sz w:val="20"/>
          <w:szCs w:val="20"/>
        </w:rPr>
        <w:tab/>
      </w:r>
      <w:r>
        <w:rPr>
          <w:sz w:val="20"/>
          <w:szCs w:val="20"/>
        </w:rPr>
        <w:tab/>
      </w:r>
      <w:r>
        <w:rPr>
          <w:sz w:val="20"/>
          <w:szCs w:val="20"/>
        </w:rPr>
        <w:tab/>
        <w:t xml:space="preserve">                                         Zdroj: </w:t>
      </w:r>
      <w:hyperlink r:id="rId102" w:history="1">
        <w:r w:rsidRPr="005C1E42">
          <w:rPr>
            <w:rStyle w:val="Hypertextovodkaz"/>
            <w:sz w:val="20"/>
            <w:szCs w:val="20"/>
          </w:rPr>
          <w:t>https://publi.cz/books/176/01.html</w:t>
        </w:r>
      </w:hyperlink>
    </w:p>
    <w:p w:rsidR="00A06D27" w:rsidRDefault="00A06D27" w:rsidP="00A06D27">
      <w:pPr>
        <w:rPr>
          <w:sz w:val="20"/>
          <w:szCs w:val="20"/>
        </w:rPr>
      </w:pPr>
    </w:p>
    <w:p w:rsidR="00A06D27" w:rsidRDefault="00A06D27" w:rsidP="00A06D27">
      <w:pPr>
        <w:rPr>
          <w:sz w:val="20"/>
          <w:szCs w:val="20"/>
        </w:rPr>
      </w:pPr>
      <w:r w:rsidRPr="00A71073">
        <w:rPr>
          <w:sz w:val="20"/>
          <w:szCs w:val="20"/>
        </w:rPr>
        <w:t xml:space="preserve">Zdroj: </w:t>
      </w:r>
      <w:hyperlink r:id="rId103" w:history="1">
        <w:r w:rsidRPr="00486C09">
          <w:rPr>
            <w:rStyle w:val="Hypertextovodkaz"/>
            <w:sz w:val="20"/>
            <w:szCs w:val="20"/>
          </w:rPr>
          <w:t>https://www.hutterer-lechner.com/cs/Products/catalog/washing-devices/products/HL400.aspx</w:t>
        </w:r>
      </w:hyperlink>
    </w:p>
    <w:p w:rsidR="00A06D27" w:rsidRPr="00A71073" w:rsidRDefault="00A06D27" w:rsidP="00A06D27">
      <w:pPr>
        <w:rPr>
          <w:sz w:val="20"/>
          <w:szCs w:val="20"/>
        </w:rPr>
      </w:pPr>
    </w:p>
    <w:p w:rsidR="00A06D27" w:rsidRPr="00B57FF8" w:rsidRDefault="00A06D27" w:rsidP="00A06D27">
      <w:pPr>
        <w:rPr>
          <w:sz w:val="28"/>
          <w:szCs w:val="28"/>
        </w:rPr>
      </w:pPr>
      <w:r w:rsidRPr="00B57FF8">
        <w:rPr>
          <w:b/>
          <w:sz w:val="28"/>
          <w:szCs w:val="28"/>
        </w:rPr>
        <w:lastRenderedPageBreak/>
        <w:t>Přepady</w:t>
      </w:r>
      <w:r w:rsidRPr="00B57FF8">
        <w:rPr>
          <w:sz w:val="28"/>
          <w:szCs w:val="28"/>
        </w:rPr>
        <w:t xml:space="preserve"> : Jsou prvky zabraňující přetečení vody přes okraj zřizovacího předmětu. Používají se u těch zařizovacích předmětů, jejichž, odtokový otvor je uzavíratelný zátkou. </w:t>
      </w:r>
      <w:r w:rsidRPr="00B57FF8">
        <w:rPr>
          <w:sz w:val="28"/>
          <w:szCs w:val="28"/>
        </w:rPr>
        <w:br/>
        <w:t>Hlavní částí přepadu je přepadový otvor umístěný v horní části zařizovacího předmětu, kterým přebytečná voda odtéká do kanalizace. U některých zařizovacích předmětů je celý systém přepadu již jejich součástí (např.umyvadla) u jiných se přepadové potrubí montuje až dodatečně společně se zápachovou uzávěrkou (např.</w:t>
      </w:r>
      <w:r>
        <w:rPr>
          <w:sz w:val="28"/>
          <w:szCs w:val="28"/>
        </w:rPr>
        <w:t xml:space="preserve"> </w:t>
      </w:r>
      <w:r w:rsidRPr="00B57FF8">
        <w:rPr>
          <w:sz w:val="28"/>
          <w:szCs w:val="28"/>
        </w:rPr>
        <w:t>vana, dřez).</w:t>
      </w:r>
    </w:p>
    <w:p w:rsidR="00A06D27" w:rsidRDefault="00A06D27" w:rsidP="00A06D27">
      <w:pPr>
        <w:rPr>
          <w:sz w:val="36"/>
          <w:szCs w:val="36"/>
        </w:rPr>
      </w:pPr>
    </w:p>
    <w:p w:rsidR="00A06D27" w:rsidRDefault="00A06D27" w:rsidP="00A06D27">
      <w:pPr>
        <w:rPr>
          <w:sz w:val="36"/>
          <w:szCs w:val="36"/>
        </w:rPr>
      </w:pPr>
      <w:r>
        <w:rPr>
          <w:noProof/>
          <w:lang w:eastAsia="cs-CZ"/>
        </w:rPr>
        <w:drawing>
          <wp:inline distT="0" distB="0" distL="0" distR="0" wp14:anchorId="5F6DD0BF" wp14:editId="12EE15F7">
            <wp:extent cx="2756414" cy="1638605"/>
            <wp:effectExtent l="0" t="0" r="6350" b="0"/>
            <wp:docPr id="279" name="Obráze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89673" cy="1658377"/>
                    </a:xfrm>
                    <a:prstGeom prst="rect">
                      <a:avLst/>
                    </a:prstGeom>
                  </pic:spPr>
                </pic:pic>
              </a:graphicData>
            </a:graphic>
          </wp:inline>
        </w:drawing>
      </w:r>
    </w:p>
    <w:p w:rsidR="00A06D27" w:rsidRDefault="00A06D27" w:rsidP="00A06D27">
      <w:pPr>
        <w:rPr>
          <w:sz w:val="36"/>
          <w:szCs w:val="36"/>
        </w:rPr>
      </w:pPr>
    </w:p>
    <w:p w:rsidR="00A06D27" w:rsidRPr="00E06B4E" w:rsidRDefault="00A06D27" w:rsidP="00A06D27">
      <w:pPr>
        <w:rPr>
          <w:sz w:val="20"/>
          <w:szCs w:val="20"/>
        </w:rPr>
      </w:pPr>
      <w:r w:rsidRPr="00E06B4E">
        <w:rPr>
          <w:sz w:val="20"/>
          <w:szCs w:val="20"/>
        </w:rPr>
        <w:t xml:space="preserve">Zdroj: </w:t>
      </w:r>
      <w:hyperlink r:id="rId105" w:history="1">
        <w:r w:rsidRPr="00E06B4E">
          <w:rPr>
            <w:rStyle w:val="Hypertextovodkaz"/>
            <w:sz w:val="20"/>
            <w:szCs w:val="20"/>
          </w:rPr>
          <w:t>https://publi.cz/books/176/01.html</w:t>
        </w:r>
      </w:hyperlink>
    </w:p>
    <w:p w:rsidR="00A06D27" w:rsidRDefault="00A06D27" w:rsidP="00A06D27">
      <w:pPr>
        <w:rPr>
          <w:sz w:val="36"/>
          <w:szCs w:val="36"/>
        </w:rPr>
      </w:pPr>
    </w:p>
    <w:p w:rsidR="00A06D27" w:rsidRDefault="00A06D27" w:rsidP="00A06D27">
      <w:pPr>
        <w:rPr>
          <w:sz w:val="36"/>
          <w:szCs w:val="36"/>
        </w:rPr>
      </w:pPr>
      <w:r>
        <w:rPr>
          <w:noProof/>
          <w:lang w:eastAsia="cs-CZ"/>
        </w:rPr>
        <w:drawing>
          <wp:inline distT="0" distB="0" distL="0" distR="0" wp14:anchorId="52CD71C2" wp14:editId="2E91EED4">
            <wp:extent cx="5759450" cy="2004060"/>
            <wp:effectExtent l="0" t="0" r="0" b="0"/>
            <wp:docPr id="280" name="Obráze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59450" cy="2004060"/>
                    </a:xfrm>
                    <a:prstGeom prst="rect">
                      <a:avLst/>
                    </a:prstGeom>
                  </pic:spPr>
                </pic:pic>
              </a:graphicData>
            </a:graphic>
          </wp:inline>
        </w:drawing>
      </w:r>
    </w:p>
    <w:p w:rsidR="00A06D27" w:rsidRPr="00E06B4E" w:rsidRDefault="00A06D27" w:rsidP="00A06D27">
      <w:pPr>
        <w:rPr>
          <w:sz w:val="20"/>
          <w:szCs w:val="20"/>
        </w:rPr>
      </w:pPr>
      <w:r w:rsidRPr="00E06B4E">
        <w:rPr>
          <w:sz w:val="20"/>
          <w:szCs w:val="20"/>
        </w:rPr>
        <w:t xml:space="preserve">Zdroj: </w:t>
      </w:r>
      <w:hyperlink r:id="rId107" w:history="1">
        <w:r w:rsidRPr="00E06B4E">
          <w:rPr>
            <w:rStyle w:val="Hypertextovodkaz"/>
            <w:sz w:val="20"/>
            <w:szCs w:val="20"/>
          </w:rPr>
          <w:t>http://tzb.fsv.cvut.cz/vyucujici/51/zapachove-uzaverky.pdf</w:t>
        </w:r>
      </w:hyperlink>
    </w:p>
    <w:p w:rsidR="00A06D27" w:rsidRPr="00546B7C" w:rsidRDefault="00A06D27" w:rsidP="00A06D27">
      <w:pPr>
        <w:rPr>
          <w:sz w:val="24"/>
          <w:szCs w:val="24"/>
          <w:highlight w:val="yellow"/>
        </w:rPr>
      </w:pPr>
    </w:p>
    <w:p w:rsidR="00B9424A" w:rsidRDefault="00B9424A" w:rsidP="008E4922">
      <w:pPr>
        <w:rPr>
          <w:b/>
          <w:sz w:val="40"/>
          <w:szCs w:val="40"/>
          <w:u w:val="single"/>
        </w:rPr>
      </w:pPr>
    </w:p>
    <w:p w:rsidR="00B9424A" w:rsidRDefault="00B9424A" w:rsidP="008E4922">
      <w:pPr>
        <w:rPr>
          <w:b/>
          <w:sz w:val="40"/>
          <w:szCs w:val="40"/>
          <w:u w:val="single"/>
        </w:rPr>
      </w:pPr>
    </w:p>
    <w:p w:rsidR="00165D69" w:rsidRPr="00165D69" w:rsidRDefault="00165D69" w:rsidP="00165D69">
      <w:pPr>
        <w:rPr>
          <w:b/>
          <w:sz w:val="32"/>
          <w:szCs w:val="32"/>
          <w:highlight w:val="lightGray"/>
        </w:rPr>
      </w:pPr>
      <w:r w:rsidRPr="00165D69">
        <w:rPr>
          <w:b/>
          <w:sz w:val="32"/>
          <w:szCs w:val="32"/>
        </w:rPr>
        <w:lastRenderedPageBreak/>
        <w:t>PODLAHOVÉ A DVORNÍ VPUSTI</w:t>
      </w:r>
    </w:p>
    <w:p w:rsidR="00165D69" w:rsidRDefault="00165D69" w:rsidP="00165D69"/>
    <w:p w:rsidR="00165D69" w:rsidRPr="00466CD9" w:rsidRDefault="00165D69" w:rsidP="00165D69">
      <w:pPr>
        <w:rPr>
          <w:sz w:val="32"/>
          <w:szCs w:val="32"/>
        </w:rPr>
      </w:pPr>
    </w:p>
    <w:p w:rsidR="00165D69" w:rsidRDefault="00165D69" w:rsidP="00165D69">
      <w:pPr>
        <w:rPr>
          <w:sz w:val="28"/>
          <w:szCs w:val="28"/>
        </w:rPr>
      </w:pPr>
      <w:r>
        <w:rPr>
          <w:noProof/>
          <w:lang w:eastAsia="cs-CZ"/>
        </w:rPr>
        <w:drawing>
          <wp:anchor distT="0" distB="0" distL="114300" distR="114300" simplePos="0" relativeHeight="251707392" behindDoc="1" locked="0" layoutInCell="1" allowOverlap="1" wp14:anchorId="61CB1CA2" wp14:editId="48165442">
            <wp:simplePos x="0" y="0"/>
            <wp:positionH relativeFrom="column">
              <wp:posOffset>-93345</wp:posOffset>
            </wp:positionH>
            <wp:positionV relativeFrom="paragraph">
              <wp:posOffset>71120</wp:posOffset>
            </wp:positionV>
            <wp:extent cx="1676400" cy="1519555"/>
            <wp:effectExtent l="0" t="0" r="0" b="4445"/>
            <wp:wrapTight wrapText="bothSides">
              <wp:wrapPolygon edited="0">
                <wp:start x="0" y="0"/>
                <wp:lineTo x="0" y="21392"/>
                <wp:lineTo x="21355" y="21392"/>
                <wp:lineTo x="21355" y="0"/>
                <wp:lineTo x="0" y="0"/>
              </wp:wrapPolygon>
            </wp:wrapTight>
            <wp:docPr id="31780" name="Obrázek 3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1676400" cy="1519555"/>
                    </a:xfrm>
                    <a:prstGeom prst="rect">
                      <a:avLst/>
                    </a:prstGeom>
                  </pic:spPr>
                </pic:pic>
              </a:graphicData>
            </a:graphic>
            <wp14:sizeRelH relativeFrom="page">
              <wp14:pctWidth>0</wp14:pctWidth>
            </wp14:sizeRelH>
            <wp14:sizeRelV relativeFrom="page">
              <wp14:pctHeight>0</wp14:pctHeight>
            </wp14:sizeRelV>
          </wp:anchor>
        </w:drawing>
      </w:r>
      <w:r w:rsidRPr="00B45A07">
        <w:rPr>
          <w:b/>
          <w:iCs/>
          <w:sz w:val="36"/>
          <w:szCs w:val="36"/>
        </w:rPr>
        <w:t>Podlahové vpusti</w:t>
      </w:r>
      <w:r>
        <w:t xml:space="preserve"> – </w:t>
      </w:r>
      <w:r w:rsidRPr="00B45A07">
        <w:rPr>
          <w:sz w:val="28"/>
          <w:szCs w:val="28"/>
        </w:rPr>
        <w:t>jsou určeny k odvedení vody z podlah místností  (prádelny, kotelny). Jejich součástí je vodní zápachová uzávěrka, proto se nesmí osazovat do místností, kde není zajištěn trvalý přísun vody (např.sklep) Podlahové vpusti se v současnosti vyrábějí nejčastěji z plastů, v minulosti to byla také litina. Vpust je v horní části překryta mřížkou čtyřhranného nebo kruhového tvaru s různě tvarovanými a různě velkými otvory.</w:t>
      </w:r>
    </w:p>
    <w:p w:rsidR="00165D69" w:rsidRDefault="00165D69" w:rsidP="00165D69">
      <w:pPr>
        <w:rPr>
          <w:sz w:val="28"/>
          <w:szCs w:val="28"/>
        </w:rPr>
      </w:pPr>
    </w:p>
    <w:p w:rsidR="00165D69" w:rsidRDefault="00165D69" w:rsidP="00165D69">
      <w:pPr>
        <w:rPr>
          <w:sz w:val="28"/>
          <w:szCs w:val="28"/>
        </w:rPr>
      </w:pPr>
      <w:r>
        <w:rPr>
          <w:noProof/>
          <w:lang w:eastAsia="cs-CZ"/>
        </w:rPr>
        <w:drawing>
          <wp:anchor distT="0" distB="0" distL="114300" distR="114300" simplePos="0" relativeHeight="251708416" behindDoc="1" locked="0" layoutInCell="1" allowOverlap="1" wp14:anchorId="1BAB46EA" wp14:editId="14CC37CE">
            <wp:simplePos x="0" y="0"/>
            <wp:positionH relativeFrom="margin">
              <wp:align>left</wp:align>
            </wp:positionH>
            <wp:positionV relativeFrom="paragraph">
              <wp:posOffset>433070</wp:posOffset>
            </wp:positionV>
            <wp:extent cx="2070100" cy="1105535"/>
            <wp:effectExtent l="0" t="0" r="6350" b="0"/>
            <wp:wrapTight wrapText="bothSides">
              <wp:wrapPolygon edited="0">
                <wp:start x="0" y="0"/>
                <wp:lineTo x="0" y="21215"/>
                <wp:lineTo x="21467" y="21215"/>
                <wp:lineTo x="21467" y="0"/>
                <wp:lineTo x="0" y="0"/>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2070100" cy="110553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09440" behindDoc="1" locked="0" layoutInCell="1" allowOverlap="1" wp14:anchorId="7985A789" wp14:editId="17791A79">
            <wp:simplePos x="0" y="0"/>
            <wp:positionH relativeFrom="margin">
              <wp:posOffset>2253082</wp:posOffset>
            </wp:positionH>
            <wp:positionV relativeFrom="paragraph">
              <wp:posOffset>396621</wp:posOffset>
            </wp:positionV>
            <wp:extent cx="3364865" cy="1016000"/>
            <wp:effectExtent l="0" t="0" r="6985" b="0"/>
            <wp:wrapTight wrapText="bothSides">
              <wp:wrapPolygon edited="0">
                <wp:start x="0" y="0"/>
                <wp:lineTo x="0" y="21060"/>
                <wp:lineTo x="21523" y="21060"/>
                <wp:lineTo x="21523" y="0"/>
                <wp:lineTo x="0" y="0"/>
              </wp:wrapPolygon>
            </wp:wrapTight>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3364865" cy="1016000"/>
                    </a:xfrm>
                    <a:prstGeom prst="rect">
                      <a:avLst/>
                    </a:prstGeom>
                  </pic:spPr>
                </pic:pic>
              </a:graphicData>
            </a:graphic>
            <wp14:sizeRelH relativeFrom="page">
              <wp14:pctWidth>0</wp14:pctWidth>
            </wp14:sizeRelH>
            <wp14:sizeRelV relativeFrom="page">
              <wp14:pctHeight>0</wp14:pctHeight>
            </wp14:sizeRelV>
          </wp:anchor>
        </w:drawing>
      </w:r>
      <w:r w:rsidRPr="00E10C34">
        <w:rPr>
          <w:sz w:val="28"/>
          <w:szCs w:val="28"/>
          <w:u w:val="single"/>
        </w:rPr>
        <w:t>Podlahové vpusti mají být umístěny</w:t>
      </w:r>
      <w:r>
        <w:rPr>
          <w:sz w:val="28"/>
          <w:szCs w:val="28"/>
        </w:rPr>
        <w:t>:</w:t>
      </w:r>
      <w:r>
        <w:rPr>
          <w:sz w:val="28"/>
          <w:szCs w:val="28"/>
        </w:rPr>
        <w:tab/>
        <w:t xml:space="preserve">        </w:t>
      </w:r>
      <w:r w:rsidRPr="00E10C34">
        <w:rPr>
          <w:sz w:val="28"/>
          <w:szCs w:val="28"/>
          <w:u w:val="single"/>
        </w:rPr>
        <w:t>Dále je vhodné je umístit:</w:t>
      </w:r>
      <w:r>
        <w:rPr>
          <w:sz w:val="28"/>
          <w:szCs w:val="28"/>
        </w:rPr>
        <w:t xml:space="preserve"> </w:t>
      </w:r>
    </w:p>
    <w:p w:rsidR="00165D69" w:rsidRDefault="00165D69" w:rsidP="00165D69">
      <w:pPr>
        <w:rPr>
          <w:sz w:val="28"/>
          <w:szCs w:val="28"/>
        </w:rPr>
      </w:pPr>
    </w:p>
    <w:p w:rsidR="00165D69" w:rsidRPr="004F60BC" w:rsidRDefault="00165D69" w:rsidP="00165D69">
      <w:pPr>
        <w:rPr>
          <w:sz w:val="28"/>
          <w:szCs w:val="28"/>
          <w:u w:val="single"/>
        </w:rPr>
      </w:pPr>
      <w:r w:rsidRPr="004F60BC">
        <w:rPr>
          <w:sz w:val="28"/>
          <w:szCs w:val="28"/>
          <w:u w:val="single"/>
        </w:rPr>
        <w:t>Vychytávka:</w:t>
      </w:r>
    </w:p>
    <w:p w:rsidR="00165D69" w:rsidRDefault="00165D69" w:rsidP="00165D69">
      <w:pPr>
        <w:rPr>
          <w:sz w:val="28"/>
          <w:szCs w:val="28"/>
        </w:rPr>
      </w:pPr>
      <w:r>
        <w:rPr>
          <w:noProof/>
          <w:lang w:eastAsia="cs-CZ"/>
        </w:rPr>
        <w:drawing>
          <wp:inline distT="0" distB="0" distL="0" distR="0" wp14:anchorId="1BF9566C" wp14:editId="47752521">
            <wp:extent cx="3935577" cy="912598"/>
            <wp:effectExtent l="0" t="0" r="8255" b="1905"/>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966988" cy="919882"/>
                    </a:xfrm>
                    <a:prstGeom prst="rect">
                      <a:avLst/>
                    </a:prstGeom>
                  </pic:spPr>
                </pic:pic>
              </a:graphicData>
            </a:graphic>
          </wp:inline>
        </w:drawing>
      </w:r>
    </w:p>
    <w:p w:rsidR="00165D69" w:rsidRPr="00B45A07" w:rsidRDefault="00165D69" w:rsidP="00165D69">
      <w:pPr>
        <w:rPr>
          <w:sz w:val="28"/>
          <w:szCs w:val="28"/>
        </w:rPr>
      </w:pPr>
      <w:r>
        <w:rPr>
          <w:noProof/>
          <w:lang w:eastAsia="cs-CZ"/>
        </w:rPr>
        <w:drawing>
          <wp:anchor distT="0" distB="0" distL="114300" distR="114300" simplePos="0" relativeHeight="251710464" behindDoc="1" locked="0" layoutInCell="1" allowOverlap="1" wp14:anchorId="741E5028" wp14:editId="49F60152">
            <wp:simplePos x="0" y="0"/>
            <wp:positionH relativeFrom="column">
              <wp:posOffset>203835</wp:posOffset>
            </wp:positionH>
            <wp:positionV relativeFrom="paragraph">
              <wp:posOffset>15875</wp:posOffset>
            </wp:positionV>
            <wp:extent cx="3610610" cy="2216150"/>
            <wp:effectExtent l="0" t="0" r="8890" b="0"/>
            <wp:wrapTight wrapText="bothSides">
              <wp:wrapPolygon edited="0">
                <wp:start x="0" y="0"/>
                <wp:lineTo x="0" y="21352"/>
                <wp:lineTo x="21539" y="21352"/>
                <wp:lineTo x="21539" y="0"/>
                <wp:lineTo x="0" y="0"/>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3610610" cy="2216150"/>
                    </a:xfrm>
                    <a:prstGeom prst="rect">
                      <a:avLst/>
                    </a:prstGeom>
                  </pic:spPr>
                </pic:pic>
              </a:graphicData>
            </a:graphic>
            <wp14:sizeRelH relativeFrom="page">
              <wp14:pctWidth>0</wp14:pctWidth>
            </wp14:sizeRelH>
            <wp14:sizeRelV relativeFrom="page">
              <wp14:pctHeight>0</wp14:pctHeight>
            </wp14:sizeRelV>
          </wp:anchor>
        </w:drawing>
      </w:r>
    </w:p>
    <w:p w:rsidR="00165D69" w:rsidRDefault="00165D69" w:rsidP="00165D69">
      <w:pPr>
        <w:rPr>
          <w:sz w:val="36"/>
          <w:szCs w:val="36"/>
        </w:rPr>
      </w:pPr>
    </w:p>
    <w:p w:rsidR="00165D69" w:rsidRDefault="00165D69" w:rsidP="00165D69">
      <w:pPr>
        <w:rPr>
          <w:b/>
          <w:iCs/>
          <w:sz w:val="36"/>
          <w:szCs w:val="36"/>
        </w:rPr>
      </w:pPr>
    </w:p>
    <w:p w:rsidR="00165D69" w:rsidRDefault="00165D69" w:rsidP="00165D69">
      <w:pPr>
        <w:rPr>
          <w:b/>
          <w:iCs/>
          <w:sz w:val="36"/>
          <w:szCs w:val="36"/>
        </w:rPr>
      </w:pPr>
    </w:p>
    <w:p w:rsidR="00165D69" w:rsidRDefault="00165D69" w:rsidP="00165D69">
      <w:pPr>
        <w:rPr>
          <w:b/>
          <w:iCs/>
          <w:sz w:val="36"/>
          <w:szCs w:val="36"/>
        </w:rPr>
      </w:pPr>
    </w:p>
    <w:p w:rsidR="00165D69" w:rsidRDefault="00165D69" w:rsidP="00165D69">
      <w:pPr>
        <w:rPr>
          <w:b/>
          <w:iCs/>
          <w:sz w:val="36"/>
          <w:szCs w:val="36"/>
        </w:rPr>
      </w:pPr>
    </w:p>
    <w:p w:rsidR="00165D69" w:rsidRPr="00B45A07" w:rsidRDefault="00165D69" w:rsidP="00165D69">
      <w:pPr>
        <w:rPr>
          <w:sz w:val="28"/>
          <w:szCs w:val="28"/>
        </w:rPr>
      </w:pPr>
      <w:r w:rsidRPr="00B45A07">
        <w:rPr>
          <w:b/>
          <w:iCs/>
          <w:sz w:val="36"/>
          <w:szCs w:val="36"/>
        </w:rPr>
        <w:lastRenderedPageBreak/>
        <w:t>Dvorní vpusti</w:t>
      </w:r>
      <w:r>
        <w:rPr>
          <w:rStyle w:val="Zdraznn"/>
          <w:b/>
          <w:bCs/>
        </w:rPr>
        <w:t> </w:t>
      </w:r>
      <w:r w:rsidRPr="00B45A07">
        <w:rPr>
          <w:sz w:val="36"/>
          <w:szCs w:val="36"/>
        </w:rPr>
        <w:t xml:space="preserve"> – </w:t>
      </w:r>
      <w:r w:rsidRPr="00B45A07">
        <w:rPr>
          <w:sz w:val="28"/>
          <w:szCs w:val="28"/>
        </w:rPr>
        <w:t xml:space="preserve">pro odvodnění dvorů, atrií a jiných ploch v okolí domu se nejčastěji používají dvorní vpusti. Pokud není odvodňovaná plocha vydlážděna (vyasfaltována), má být okolí vpusti nejméně do vzdálenosti 1m od mříže vydlážděno nebo vybetonováno. Vodní zápachová uzávěrka dvorních vpustí musí být </w:t>
      </w:r>
      <w:r w:rsidRPr="00E10C34">
        <w:rPr>
          <w:b/>
          <w:sz w:val="28"/>
          <w:szCs w:val="28"/>
          <w:u w:val="single"/>
        </w:rPr>
        <w:t>osazena v nezámrzné hloubce s hladinou vody alespoň 1 m pod terénem.</w:t>
      </w:r>
      <w:r w:rsidRPr="00B45A07">
        <w:rPr>
          <w:sz w:val="28"/>
          <w:szCs w:val="28"/>
        </w:rPr>
        <w:t xml:space="preserve"> Vyrábějí se také dvorní vpusti se zápachovou uzávěrkou mechanickou</w:t>
      </w:r>
      <w:r>
        <w:rPr>
          <w:sz w:val="28"/>
          <w:szCs w:val="28"/>
        </w:rPr>
        <w:t xml:space="preserve"> (suchá klapka)</w:t>
      </w:r>
      <w:r w:rsidRPr="00B45A07">
        <w:rPr>
          <w:sz w:val="28"/>
          <w:szCs w:val="28"/>
        </w:rPr>
        <w:t xml:space="preserve">. Dvorní vpusti musí opatřeny košem na zachytávání nečistot. Vyrábějí se nejčastěji z plastů nebo z kameniny. V komunikacích s automobilovým provozem nahrazujeme dvorní vpusti uličními nebo žlabovými rošty </w:t>
      </w:r>
    </w:p>
    <w:p w:rsidR="00165D69" w:rsidRDefault="00165D69" w:rsidP="00165D69">
      <w:pPr>
        <w:rPr>
          <w:sz w:val="36"/>
          <w:szCs w:val="36"/>
        </w:rPr>
      </w:pPr>
      <w:r>
        <w:rPr>
          <w:noProof/>
          <w:lang w:eastAsia="cs-CZ"/>
        </w:rPr>
        <w:drawing>
          <wp:inline distT="0" distB="0" distL="0" distR="0" wp14:anchorId="3209E0D4" wp14:editId="40030539">
            <wp:extent cx="1742661" cy="1935678"/>
            <wp:effectExtent l="0" t="0" r="0" b="7620"/>
            <wp:docPr id="31781" name="Obrázek 3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760980" cy="1956026"/>
                    </a:xfrm>
                    <a:prstGeom prst="rect">
                      <a:avLst/>
                    </a:prstGeom>
                  </pic:spPr>
                </pic:pic>
              </a:graphicData>
            </a:graphic>
          </wp:inline>
        </w:drawing>
      </w:r>
      <w:r>
        <w:rPr>
          <w:noProof/>
          <w:lang w:eastAsia="cs-CZ"/>
        </w:rPr>
        <w:drawing>
          <wp:inline distT="0" distB="0" distL="0" distR="0" wp14:anchorId="4EEC3E3D" wp14:editId="581C7E87">
            <wp:extent cx="2564298" cy="1971304"/>
            <wp:effectExtent l="0" t="0" r="7620" b="0"/>
            <wp:docPr id="31782" name="Obrázek 3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582192" cy="1985060"/>
                    </a:xfrm>
                    <a:prstGeom prst="rect">
                      <a:avLst/>
                    </a:prstGeom>
                  </pic:spPr>
                </pic:pic>
              </a:graphicData>
            </a:graphic>
          </wp:inline>
        </w:drawing>
      </w:r>
    </w:p>
    <w:p w:rsidR="00165D69" w:rsidRDefault="00165D69" w:rsidP="00165D69">
      <w:pPr>
        <w:rPr>
          <w:sz w:val="36"/>
          <w:szCs w:val="36"/>
        </w:rPr>
      </w:pPr>
      <w:r>
        <w:rPr>
          <w:sz w:val="36"/>
          <w:szCs w:val="36"/>
        </w:rPr>
        <w:t>Dvorní vpust</w:t>
      </w:r>
      <w:r>
        <w:rPr>
          <w:sz w:val="36"/>
          <w:szCs w:val="36"/>
        </w:rPr>
        <w:tab/>
      </w:r>
      <w:r>
        <w:rPr>
          <w:sz w:val="36"/>
          <w:szCs w:val="36"/>
        </w:rPr>
        <w:tab/>
      </w:r>
      <w:r>
        <w:rPr>
          <w:sz w:val="36"/>
          <w:szCs w:val="36"/>
        </w:rPr>
        <w:tab/>
        <w:t xml:space="preserve">Žlabový rošt </w:t>
      </w:r>
    </w:p>
    <w:p w:rsidR="00165D69" w:rsidRDefault="00165D69" w:rsidP="00165D69">
      <w:pPr>
        <w:rPr>
          <w:sz w:val="36"/>
          <w:szCs w:val="36"/>
        </w:rPr>
      </w:pPr>
    </w:p>
    <w:p w:rsidR="00165D69" w:rsidRDefault="00165D69" w:rsidP="00165D69">
      <w:pPr>
        <w:rPr>
          <w:sz w:val="36"/>
          <w:szCs w:val="36"/>
        </w:rPr>
      </w:pPr>
      <w:r>
        <w:rPr>
          <w:noProof/>
          <w:lang w:eastAsia="cs-CZ"/>
        </w:rPr>
        <w:drawing>
          <wp:anchor distT="0" distB="0" distL="114300" distR="114300" simplePos="0" relativeHeight="251713536" behindDoc="1" locked="0" layoutInCell="1" allowOverlap="1" wp14:anchorId="582EEF1D" wp14:editId="1B97FEDC">
            <wp:simplePos x="0" y="0"/>
            <wp:positionH relativeFrom="column">
              <wp:posOffset>2522270</wp:posOffset>
            </wp:positionH>
            <wp:positionV relativeFrom="paragraph">
              <wp:posOffset>270180</wp:posOffset>
            </wp:positionV>
            <wp:extent cx="2581275" cy="1609725"/>
            <wp:effectExtent l="0" t="0" r="9525" b="9525"/>
            <wp:wrapTight wrapText="bothSides">
              <wp:wrapPolygon edited="0">
                <wp:start x="0" y="0"/>
                <wp:lineTo x="0" y="21472"/>
                <wp:lineTo x="21520" y="21472"/>
                <wp:lineTo x="21520" y="0"/>
                <wp:lineTo x="0" y="0"/>
              </wp:wrapPolygon>
            </wp:wrapTight>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t="51421"/>
                    <a:stretch/>
                  </pic:blipFill>
                  <pic:spPr bwMode="auto">
                    <a:xfrm>
                      <a:off x="0" y="0"/>
                      <a:ext cx="2581275" cy="160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5D69" w:rsidRDefault="00165D69" w:rsidP="00165D69">
      <w:pPr>
        <w:rPr>
          <w:sz w:val="36"/>
          <w:szCs w:val="36"/>
        </w:rPr>
      </w:pPr>
      <w:r>
        <w:rPr>
          <w:noProof/>
          <w:lang w:eastAsia="cs-CZ"/>
        </w:rPr>
        <w:drawing>
          <wp:anchor distT="0" distB="0" distL="114300" distR="114300" simplePos="0" relativeHeight="251712512" behindDoc="1" locked="0" layoutInCell="1" allowOverlap="1" wp14:anchorId="3118F0CD" wp14:editId="24DAA8C3">
            <wp:simplePos x="0" y="0"/>
            <wp:positionH relativeFrom="margin">
              <wp:posOffset>137795</wp:posOffset>
            </wp:positionH>
            <wp:positionV relativeFrom="paragraph">
              <wp:posOffset>5715</wp:posOffset>
            </wp:positionV>
            <wp:extent cx="2384425" cy="2588260"/>
            <wp:effectExtent l="0" t="0" r="0" b="2540"/>
            <wp:wrapTight wrapText="bothSides">
              <wp:wrapPolygon edited="0">
                <wp:start x="0" y="0"/>
                <wp:lineTo x="0" y="21462"/>
                <wp:lineTo x="21399" y="21462"/>
                <wp:lineTo x="21399" y="0"/>
                <wp:lineTo x="0" y="0"/>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21872" t="3142" r="23545" b="50734"/>
                    <a:stretch/>
                  </pic:blipFill>
                  <pic:spPr bwMode="auto">
                    <a:xfrm>
                      <a:off x="0" y="0"/>
                      <a:ext cx="2384425" cy="2588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5D69" w:rsidRPr="00EF72A1" w:rsidRDefault="00165D69" w:rsidP="00165D69">
      <w:pPr>
        <w:rPr>
          <w:sz w:val="48"/>
          <w:szCs w:val="48"/>
          <w:highlight w:val="yellow"/>
        </w:rPr>
      </w:pPr>
    </w:p>
    <w:p w:rsidR="00165D69" w:rsidRDefault="00165D69" w:rsidP="00165D69">
      <w:pPr>
        <w:rPr>
          <w:sz w:val="36"/>
          <w:szCs w:val="36"/>
        </w:rPr>
      </w:pPr>
    </w:p>
    <w:p w:rsidR="00165D69" w:rsidRDefault="00165D69" w:rsidP="00165D69">
      <w:pPr>
        <w:rPr>
          <w:b/>
          <w:sz w:val="32"/>
          <w:szCs w:val="32"/>
          <w:u w:val="single"/>
        </w:rPr>
      </w:pPr>
    </w:p>
    <w:p w:rsidR="00165D69" w:rsidRDefault="00165D69" w:rsidP="00165D69">
      <w:pPr>
        <w:rPr>
          <w:b/>
          <w:sz w:val="32"/>
          <w:szCs w:val="32"/>
          <w:u w:val="single"/>
        </w:rPr>
      </w:pPr>
    </w:p>
    <w:p w:rsidR="00165D69" w:rsidRDefault="00165D69" w:rsidP="00165D69">
      <w:pPr>
        <w:rPr>
          <w:b/>
          <w:sz w:val="32"/>
          <w:szCs w:val="32"/>
          <w:u w:val="single"/>
        </w:rPr>
      </w:pPr>
    </w:p>
    <w:p w:rsidR="00165D69" w:rsidRDefault="00165D69" w:rsidP="00165D69">
      <w:pPr>
        <w:rPr>
          <w:b/>
          <w:sz w:val="32"/>
          <w:szCs w:val="32"/>
          <w:u w:val="single"/>
        </w:rPr>
      </w:pPr>
    </w:p>
    <w:p w:rsidR="00165D69" w:rsidRDefault="00165D69" w:rsidP="00165D69">
      <w:pPr>
        <w:rPr>
          <w:b/>
          <w:sz w:val="32"/>
          <w:szCs w:val="32"/>
          <w:u w:val="single"/>
        </w:rPr>
      </w:pPr>
    </w:p>
    <w:p w:rsidR="00F441A3" w:rsidRDefault="00F441A3" w:rsidP="00165D69">
      <w:pPr>
        <w:rPr>
          <w:b/>
          <w:sz w:val="32"/>
          <w:szCs w:val="32"/>
          <w:u w:val="single"/>
        </w:rPr>
      </w:pPr>
      <w:r>
        <w:rPr>
          <w:b/>
          <w:sz w:val="32"/>
          <w:szCs w:val="32"/>
          <w:u w:val="single"/>
        </w:rPr>
        <w:lastRenderedPageBreak/>
        <w:t>Vpusti a žlaby CHUDEJ Hutisko Solanec, www.chudej.cz</w:t>
      </w:r>
    </w:p>
    <w:p w:rsidR="00F441A3" w:rsidRDefault="00F441A3" w:rsidP="00165D69">
      <w:pPr>
        <w:rPr>
          <w:b/>
          <w:sz w:val="32"/>
          <w:szCs w:val="32"/>
          <w:u w:val="single"/>
        </w:rPr>
      </w:pPr>
      <w:r w:rsidRPr="00F441A3">
        <w:rPr>
          <w:b/>
          <w:sz w:val="32"/>
          <w:szCs w:val="32"/>
        </w:rPr>
        <w:t xml:space="preserve">Instalace – video: </w:t>
      </w:r>
      <w:hyperlink r:id="rId116" w:history="1">
        <w:r w:rsidRPr="00DC7B51">
          <w:rPr>
            <w:rStyle w:val="Hypertextovodkaz"/>
            <w:b/>
            <w:sz w:val="32"/>
            <w:szCs w:val="32"/>
          </w:rPr>
          <w:t>https://www.chudej.cz/video/</w:t>
        </w:r>
      </w:hyperlink>
    </w:p>
    <w:p w:rsidR="00F441A3" w:rsidRDefault="00F441A3" w:rsidP="00165D69">
      <w:pPr>
        <w:rPr>
          <w:b/>
          <w:sz w:val="32"/>
          <w:szCs w:val="32"/>
          <w:u w:val="single"/>
        </w:rPr>
      </w:pPr>
      <w:r>
        <w:rPr>
          <w:noProof/>
          <w:lang w:eastAsia="cs-CZ"/>
        </w:rPr>
        <w:drawing>
          <wp:inline distT="0" distB="0" distL="0" distR="0" wp14:anchorId="632A07CA" wp14:editId="34629D8E">
            <wp:extent cx="4831308" cy="1348953"/>
            <wp:effectExtent l="0" t="0" r="7620" b="381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842774" cy="1352155"/>
                    </a:xfrm>
                    <a:prstGeom prst="rect">
                      <a:avLst/>
                    </a:prstGeom>
                  </pic:spPr>
                </pic:pic>
              </a:graphicData>
            </a:graphic>
          </wp:inline>
        </w:drawing>
      </w:r>
    </w:p>
    <w:p w:rsidR="00F441A3" w:rsidRDefault="00F441A3" w:rsidP="00165D69">
      <w:pPr>
        <w:rPr>
          <w:b/>
          <w:sz w:val="32"/>
          <w:szCs w:val="32"/>
          <w:u w:val="single"/>
        </w:rPr>
      </w:pPr>
      <w:r>
        <w:rPr>
          <w:noProof/>
          <w:lang w:eastAsia="cs-CZ"/>
        </w:rPr>
        <w:drawing>
          <wp:anchor distT="0" distB="0" distL="114300" distR="114300" simplePos="0" relativeHeight="251715584" behindDoc="1" locked="0" layoutInCell="1" allowOverlap="1">
            <wp:simplePos x="0" y="0"/>
            <wp:positionH relativeFrom="column">
              <wp:posOffset>3180715</wp:posOffset>
            </wp:positionH>
            <wp:positionV relativeFrom="paragraph">
              <wp:posOffset>214014</wp:posOffset>
            </wp:positionV>
            <wp:extent cx="2131695" cy="2838450"/>
            <wp:effectExtent l="0" t="0" r="1905" b="0"/>
            <wp:wrapTight wrapText="bothSides">
              <wp:wrapPolygon edited="0">
                <wp:start x="0" y="0"/>
                <wp:lineTo x="0" y="21455"/>
                <wp:lineTo x="21426" y="21455"/>
                <wp:lineTo x="21426"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31695" cy="2838450"/>
                    </a:xfrm>
                    <a:prstGeom prst="rect">
                      <a:avLst/>
                    </a:prstGeom>
                  </pic:spPr>
                </pic:pic>
              </a:graphicData>
            </a:graphic>
            <wp14:sizeRelH relativeFrom="page">
              <wp14:pctWidth>0</wp14:pctWidth>
            </wp14:sizeRelH>
            <wp14:sizeRelV relativeFrom="page">
              <wp14:pctHeight>0</wp14:pctHeight>
            </wp14:sizeRelV>
          </wp:anchor>
        </w:drawing>
      </w:r>
    </w:p>
    <w:p w:rsidR="00F441A3" w:rsidRDefault="00F441A3" w:rsidP="00165D69">
      <w:pPr>
        <w:rPr>
          <w:b/>
          <w:sz w:val="32"/>
          <w:szCs w:val="32"/>
          <w:u w:val="single"/>
        </w:rPr>
      </w:pPr>
      <w:r>
        <w:rPr>
          <w:noProof/>
          <w:lang w:eastAsia="cs-CZ"/>
        </w:rPr>
        <w:drawing>
          <wp:anchor distT="0" distB="0" distL="114300" distR="114300" simplePos="0" relativeHeight="251714560" behindDoc="1" locked="0" layoutInCell="1" allowOverlap="1">
            <wp:simplePos x="0" y="0"/>
            <wp:positionH relativeFrom="margin">
              <wp:align>left</wp:align>
            </wp:positionH>
            <wp:positionV relativeFrom="paragraph">
              <wp:posOffset>8331</wp:posOffset>
            </wp:positionV>
            <wp:extent cx="1951355" cy="2701925"/>
            <wp:effectExtent l="0" t="0" r="0" b="3175"/>
            <wp:wrapTight wrapText="bothSides">
              <wp:wrapPolygon edited="0">
                <wp:start x="0" y="0"/>
                <wp:lineTo x="0" y="21473"/>
                <wp:lineTo x="21298" y="21473"/>
                <wp:lineTo x="21298" y="0"/>
                <wp:lineTo x="0" y="0"/>
              </wp:wrapPolygon>
            </wp:wrapTigh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967210" cy="2724125"/>
                    </a:xfrm>
                    <a:prstGeom prst="rect">
                      <a:avLst/>
                    </a:prstGeom>
                  </pic:spPr>
                </pic:pic>
              </a:graphicData>
            </a:graphic>
            <wp14:sizeRelH relativeFrom="page">
              <wp14:pctWidth>0</wp14:pctWidth>
            </wp14:sizeRelH>
            <wp14:sizeRelV relativeFrom="page">
              <wp14:pctHeight>0</wp14:pctHeight>
            </wp14:sizeRelV>
          </wp:anchor>
        </w:drawing>
      </w:r>
    </w:p>
    <w:p w:rsidR="00F441A3" w:rsidRDefault="00F441A3" w:rsidP="00165D69">
      <w:pPr>
        <w:rPr>
          <w:b/>
          <w:sz w:val="32"/>
          <w:szCs w:val="32"/>
          <w:u w:val="single"/>
        </w:rPr>
      </w:pPr>
    </w:p>
    <w:p w:rsidR="00165D69" w:rsidRDefault="00165D69" w:rsidP="00165D69">
      <w:pPr>
        <w:rPr>
          <w:b/>
          <w:sz w:val="32"/>
          <w:szCs w:val="32"/>
          <w:u w:val="single"/>
        </w:rPr>
      </w:pPr>
    </w:p>
    <w:p w:rsidR="00F441A3" w:rsidRDefault="00F441A3" w:rsidP="008E4922">
      <w:pPr>
        <w:rPr>
          <w:b/>
          <w:sz w:val="40"/>
          <w:szCs w:val="40"/>
          <w:u w:val="single"/>
        </w:rPr>
      </w:pPr>
    </w:p>
    <w:p w:rsidR="00F441A3" w:rsidRDefault="00F441A3" w:rsidP="008E4922">
      <w:pPr>
        <w:rPr>
          <w:b/>
          <w:sz w:val="40"/>
          <w:szCs w:val="40"/>
          <w:u w:val="single"/>
        </w:rPr>
      </w:pPr>
    </w:p>
    <w:p w:rsidR="00F441A3" w:rsidRDefault="00F441A3" w:rsidP="008E4922">
      <w:pPr>
        <w:rPr>
          <w:b/>
          <w:sz w:val="40"/>
          <w:szCs w:val="40"/>
          <w:u w:val="single"/>
        </w:rPr>
      </w:pPr>
    </w:p>
    <w:p w:rsidR="00F441A3" w:rsidRDefault="00F441A3" w:rsidP="008E4922">
      <w:pPr>
        <w:rPr>
          <w:b/>
          <w:sz w:val="40"/>
          <w:szCs w:val="40"/>
          <w:u w:val="single"/>
        </w:rPr>
      </w:pPr>
    </w:p>
    <w:p w:rsidR="00F441A3" w:rsidRDefault="00F441A3" w:rsidP="008E4922">
      <w:pPr>
        <w:rPr>
          <w:b/>
          <w:sz w:val="32"/>
          <w:szCs w:val="32"/>
        </w:rPr>
      </w:pPr>
      <w:r w:rsidRPr="00F441A3">
        <w:rPr>
          <w:b/>
          <w:noProof/>
          <w:sz w:val="32"/>
          <w:szCs w:val="32"/>
          <w:lang w:eastAsia="cs-CZ"/>
        </w:rPr>
        <w:drawing>
          <wp:anchor distT="0" distB="0" distL="114300" distR="114300" simplePos="0" relativeHeight="251716608" behindDoc="1" locked="0" layoutInCell="1" allowOverlap="1">
            <wp:simplePos x="0" y="0"/>
            <wp:positionH relativeFrom="margin">
              <wp:posOffset>95885</wp:posOffset>
            </wp:positionH>
            <wp:positionV relativeFrom="paragraph">
              <wp:posOffset>47625</wp:posOffset>
            </wp:positionV>
            <wp:extent cx="1964690" cy="2743200"/>
            <wp:effectExtent l="0" t="0" r="0" b="0"/>
            <wp:wrapTight wrapText="bothSides">
              <wp:wrapPolygon edited="0">
                <wp:start x="0" y="0"/>
                <wp:lineTo x="0" y="21450"/>
                <wp:lineTo x="21363" y="21450"/>
                <wp:lineTo x="21363" y="0"/>
                <wp:lineTo x="0" y="0"/>
              </wp:wrapPolygon>
            </wp:wrapTigh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964690" cy="2743200"/>
                    </a:xfrm>
                    <a:prstGeom prst="rect">
                      <a:avLst/>
                    </a:prstGeom>
                  </pic:spPr>
                </pic:pic>
              </a:graphicData>
            </a:graphic>
            <wp14:sizeRelH relativeFrom="page">
              <wp14:pctWidth>0</wp14:pctWidth>
            </wp14:sizeRelH>
            <wp14:sizeRelV relativeFrom="page">
              <wp14:pctHeight>0</wp14:pctHeight>
            </wp14:sizeRelV>
          </wp:anchor>
        </w:drawing>
      </w:r>
      <w:r w:rsidRPr="00F441A3">
        <w:rPr>
          <w:b/>
          <w:sz w:val="32"/>
          <w:szCs w:val="32"/>
        </w:rPr>
        <w:t xml:space="preserve">  </w:t>
      </w:r>
    </w:p>
    <w:p w:rsidR="00F441A3" w:rsidRDefault="00F441A3" w:rsidP="008E4922">
      <w:pPr>
        <w:rPr>
          <w:b/>
          <w:sz w:val="32"/>
          <w:szCs w:val="32"/>
        </w:rPr>
      </w:pPr>
    </w:p>
    <w:p w:rsidR="00F441A3" w:rsidRPr="00F441A3" w:rsidRDefault="00F441A3" w:rsidP="008E4922">
      <w:pPr>
        <w:rPr>
          <w:b/>
          <w:sz w:val="32"/>
          <w:szCs w:val="32"/>
        </w:rPr>
      </w:pPr>
      <w:r w:rsidRPr="00F441A3">
        <w:rPr>
          <w:b/>
          <w:sz w:val="32"/>
          <w:szCs w:val="32"/>
        </w:rPr>
        <w:t xml:space="preserve"> </w:t>
      </w:r>
      <w:r>
        <w:rPr>
          <w:b/>
          <w:sz w:val="32"/>
          <w:szCs w:val="32"/>
        </w:rPr>
        <w:t xml:space="preserve">      </w:t>
      </w:r>
      <w:r w:rsidRPr="00F441A3">
        <w:rPr>
          <w:b/>
          <w:sz w:val="32"/>
          <w:szCs w:val="32"/>
        </w:rPr>
        <w:t>Katalogy viz:</w:t>
      </w:r>
    </w:p>
    <w:p w:rsidR="00F441A3" w:rsidRPr="00F441A3" w:rsidRDefault="00F455C6" w:rsidP="008E4922">
      <w:pPr>
        <w:rPr>
          <w:sz w:val="28"/>
          <w:szCs w:val="28"/>
          <w:u w:val="single"/>
        </w:rPr>
      </w:pPr>
      <w:hyperlink r:id="rId121" w:history="1">
        <w:r w:rsidR="00F441A3" w:rsidRPr="00F441A3">
          <w:rPr>
            <w:rStyle w:val="Hypertextovodkaz"/>
            <w:sz w:val="28"/>
            <w:szCs w:val="28"/>
          </w:rPr>
          <w:t>https://www.chudej.cz/podpora-prodeje/katalogy/</w:t>
        </w:r>
      </w:hyperlink>
    </w:p>
    <w:p w:rsidR="00F441A3" w:rsidRDefault="00F441A3" w:rsidP="008E4922">
      <w:pPr>
        <w:rPr>
          <w:b/>
          <w:sz w:val="40"/>
          <w:szCs w:val="40"/>
          <w:u w:val="single"/>
        </w:rPr>
      </w:pPr>
    </w:p>
    <w:p w:rsidR="00F441A3" w:rsidRDefault="00F441A3" w:rsidP="008E4922">
      <w:pPr>
        <w:rPr>
          <w:b/>
          <w:sz w:val="40"/>
          <w:szCs w:val="40"/>
          <w:u w:val="single"/>
        </w:rPr>
      </w:pPr>
    </w:p>
    <w:p w:rsidR="00F441A3" w:rsidRDefault="00F441A3" w:rsidP="008E4922">
      <w:pPr>
        <w:rPr>
          <w:b/>
          <w:sz w:val="40"/>
          <w:szCs w:val="40"/>
          <w:u w:val="single"/>
        </w:rPr>
      </w:pPr>
    </w:p>
    <w:p w:rsidR="00F441A3" w:rsidRDefault="00F441A3" w:rsidP="008E4922">
      <w:pPr>
        <w:rPr>
          <w:b/>
          <w:sz w:val="40"/>
          <w:szCs w:val="40"/>
          <w:u w:val="single"/>
        </w:rPr>
      </w:pPr>
    </w:p>
    <w:p w:rsidR="008E4922" w:rsidRPr="001C4669" w:rsidRDefault="008E4922" w:rsidP="008E4922">
      <w:pPr>
        <w:rPr>
          <w:sz w:val="40"/>
          <w:szCs w:val="40"/>
        </w:rPr>
      </w:pPr>
      <w:r w:rsidRPr="00DC787F">
        <w:rPr>
          <w:b/>
          <w:sz w:val="40"/>
          <w:szCs w:val="40"/>
          <w:u w:val="single"/>
        </w:rPr>
        <w:lastRenderedPageBreak/>
        <w:t>1.</w:t>
      </w:r>
      <w:r w:rsidR="00D42B7A">
        <w:rPr>
          <w:b/>
          <w:sz w:val="40"/>
          <w:szCs w:val="40"/>
          <w:u w:val="single"/>
        </w:rPr>
        <w:t>5</w:t>
      </w:r>
      <w:r>
        <w:rPr>
          <w:b/>
          <w:sz w:val="40"/>
          <w:szCs w:val="40"/>
          <w:u w:val="single"/>
        </w:rPr>
        <w:t xml:space="preserve">.4 VANA  </w:t>
      </w:r>
      <w:r>
        <w:rPr>
          <w:sz w:val="40"/>
          <w:szCs w:val="40"/>
        </w:rPr>
        <w:tab/>
      </w:r>
      <w:r>
        <w:rPr>
          <w:sz w:val="40"/>
          <w:szCs w:val="40"/>
        </w:rPr>
        <w:tab/>
      </w:r>
    </w:p>
    <w:p w:rsidR="008E4922" w:rsidRDefault="00D42B7A" w:rsidP="008E4922">
      <w:pPr>
        <w:rPr>
          <w:sz w:val="36"/>
          <w:szCs w:val="36"/>
        </w:rPr>
      </w:pPr>
      <w:r>
        <w:rPr>
          <w:noProof/>
          <w:lang w:eastAsia="cs-CZ"/>
        </w:rPr>
        <w:drawing>
          <wp:inline distT="0" distB="0" distL="0" distR="0" wp14:anchorId="16621B89" wp14:editId="4CC70ED1">
            <wp:extent cx="5578507" cy="3974007"/>
            <wp:effectExtent l="0" t="0" r="3175" b="7620"/>
            <wp:docPr id="31824" name="Obrázek 3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90505" cy="3982554"/>
                    </a:xfrm>
                    <a:prstGeom prst="rect">
                      <a:avLst/>
                    </a:prstGeom>
                  </pic:spPr>
                </pic:pic>
              </a:graphicData>
            </a:graphic>
          </wp:inline>
        </w:drawing>
      </w:r>
    </w:p>
    <w:p w:rsidR="00D42B7A" w:rsidRDefault="00D42B7A" w:rsidP="003547AE">
      <w:pPr>
        <w:spacing w:after="0" w:line="240" w:lineRule="auto"/>
        <w:rPr>
          <w:sz w:val="36"/>
          <w:szCs w:val="36"/>
        </w:rPr>
      </w:pPr>
    </w:p>
    <w:p w:rsidR="00D42B7A" w:rsidRDefault="00D42B7A" w:rsidP="003547AE">
      <w:pPr>
        <w:spacing w:after="0" w:line="240" w:lineRule="auto"/>
        <w:rPr>
          <w:sz w:val="36"/>
          <w:szCs w:val="36"/>
        </w:rPr>
      </w:pPr>
    </w:p>
    <w:p w:rsidR="008E4922" w:rsidRPr="00993571" w:rsidRDefault="008E4922" w:rsidP="003547AE">
      <w:pPr>
        <w:spacing w:after="0" w:line="240" w:lineRule="auto"/>
        <w:rPr>
          <w:sz w:val="36"/>
          <w:szCs w:val="36"/>
        </w:rPr>
      </w:pPr>
      <w:r w:rsidRPr="00993571">
        <w:rPr>
          <w:sz w:val="36"/>
          <w:szCs w:val="36"/>
        </w:rPr>
        <w:t xml:space="preserve">Značka: Označení, půdorys a pohled </w:t>
      </w:r>
    </w:p>
    <w:p w:rsidR="008E4922" w:rsidRDefault="003547AE" w:rsidP="008E4922">
      <w:pPr>
        <w:rPr>
          <w:b/>
          <w:sz w:val="48"/>
          <w:szCs w:val="48"/>
          <w:highlight w:val="lightGray"/>
          <w:u w:val="single"/>
        </w:rPr>
      </w:pPr>
      <w:r>
        <w:rPr>
          <w:noProof/>
          <w:lang w:eastAsia="cs-CZ"/>
        </w:rPr>
        <w:drawing>
          <wp:inline distT="0" distB="0" distL="0" distR="0" wp14:anchorId="6D658430" wp14:editId="7700A8D0">
            <wp:extent cx="5225143" cy="687125"/>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91359" cy="695833"/>
                    </a:xfrm>
                    <a:prstGeom prst="rect">
                      <a:avLst/>
                    </a:prstGeom>
                  </pic:spPr>
                </pic:pic>
              </a:graphicData>
            </a:graphic>
          </wp:inline>
        </w:drawing>
      </w:r>
    </w:p>
    <w:p w:rsidR="003547AE" w:rsidRDefault="003547AE" w:rsidP="008E4922">
      <w:pPr>
        <w:rPr>
          <w:b/>
          <w:sz w:val="48"/>
          <w:szCs w:val="48"/>
          <w:highlight w:val="lightGray"/>
          <w:u w:val="single"/>
        </w:rPr>
      </w:pPr>
      <w:r>
        <w:rPr>
          <w:noProof/>
          <w:lang w:eastAsia="cs-CZ"/>
        </w:rPr>
        <w:drawing>
          <wp:anchor distT="0" distB="0" distL="114300" distR="114300" simplePos="0" relativeHeight="251658240" behindDoc="0" locked="0" layoutInCell="1" allowOverlap="1">
            <wp:simplePos x="0" y="0"/>
            <wp:positionH relativeFrom="margin">
              <wp:align>left</wp:align>
            </wp:positionH>
            <wp:positionV relativeFrom="paragraph">
              <wp:posOffset>19050</wp:posOffset>
            </wp:positionV>
            <wp:extent cx="2638425" cy="2256155"/>
            <wp:effectExtent l="0" t="0" r="0" b="0"/>
            <wp:wrapSquare wrapText="bothSides"/>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2643134" cy="2260418"/>
                    </a:xfrm>
                    <a:prstGeom prst="rect">
                      <a:avLst/>
                    </a:prstGeom>
                  </pic:spPr>
                </pic:pic>
              </a:graphicData>
            </a:graphic>
            <wp14:sizeRelH relativeFrom="page">
              <wp14:pctWidth>0</wp14:pctWidth>
            </wp14:sizeRelH>
            <wp14:sizeRelV relativeFrom="page">
              <wp14:pctHeight>0</wp14:pctHeight>
            </wp14:sizeRelV>
          </wp:anchor>
        </w:drawing>
      </w:r>
    </w:p>
    <w:p w:rsidR="003547AE" w:rsidRDefault="003547AE" w:rsidP="003547AE">
      <w:pPr>
        <w:rPr>
          <w:sz w:val="36"/>
          <w:szCs w:val="36"/>
        </w:rPr>
      </w:pPr>
      <w:r>
        <w:rPr>
          <w:sz w:val="36"/>
          <w:szCs w:val="36"/>
        </w:rPr>
        <w:t>Výška horní hrany:   540 – 610 mm</w:t>
      </w:r>
    </w:p>
    <w:p w:rsidR="008E4922" w:rsidRDefault="008E4922" w:rsidP="008E4922">
      <w:pPr>
        <w:rPr>
          <w:b/>
          <w:sz w:val="48"/>
          <w:szCs w:val="48"/>
          <w:highlight w:val="lightGray"/>
          <w:u w:val="single"/>
        </w:rPr>
      </w:pPr>
    </w:p>
    <w:p w:rsidR="008E4922" w:rsidRDefault="008E4922" w:rsidP="008E4922">
      <w:pPr>
        <w:rPr>
          <w:b/>
          <w:sz w:val="48"/>
          <w:szCs w:val="48"/>
          <w:highlight w:val="lightGray"/>
          <w:u w:val="single"/>
        </w:rPr>
      </w:pPr>
    </w:p>
    <w:p w:rsidR="000C3C2D" w:rsidRDefault="000C3C2D" w:rsidP="008E4922">
      <w:pPr>
        <w:rPr>
          <w:b/>
          <w:sz w:val="40"/>
          <w:szCs w:val="40"/>
          <w:u w:val="single"/>
        </w:rPr>
      </w:pPr>
    </w:p>
    <w:p w:rsidR="008E4922" w:rsidRDefault="008E4922" w:rsidP="008E4922">
      <w:pPr>
        <w:rPr>
          <w:sz w:val="36"/>
          <w:szCs w:val="36"/>
        </w:rPr>
      </w:pPr>
      <w:r w:rsidRPr="00DC787F">
        <w:rPr>
          <w:b/>
          <w:sz w:val="40"/>
          <w:szCs w:val="40"/>
          <w:u w:val="single"/>
        </w:rPr>
        <w:lastRenderedPageBreak/>
        <w:t>1.</w:t>
      </w:r>
      <w:r w:rsidR="007F27EB">
        <w:rPr>
          <w:b/>
          <w:sz w:val="40"/>
          <w:szCs w:val="40"/>
          <w:u w:val="single"/>
        </w:rPr>
        <w:t>5</w:t>
      </w:r>
      <w:r>
        <w:rPr>
          <w:b/>
          <w:sz w:val="40"/>
          <w:szCs w:val="40"/>
          <w:u w:val="single"/>
        </w:rPr>
        <w:t>.</w:t>
      </w:r>
      <w:r w:rsidR="007F27EB">
        <w:rPr>
          <w:b/>
          <w:sz w:val="40"/>
          <w:szCs w:val="40"/>
          <w:u w:val="single"/>
        </w:rPr>
        <w:t>5</w:t>
      </w:r>
      <w:r>
        <w:rPr>
          <w:b/>
          <w:sz w:val="40"/>
          <w:szCs w:val="40"/>
          <w:u w:val="single"/>
        </w:rPr>
        <w:t xml:space="preserve"> SPRCHY  </w:t>
      </w:r>
    </w:p>
    <w:p w:rsidR="007F27EB" w:rsidRDefault="007F27EB" w:rsidP="0014353B">
      <w:pPr>
        <w:spacing w:after="0" w:line="240" w:lineRule="auto"/>
        <w:rPr>
          <w:sz w:val="28"/>
          <w:szCs w:val="28"/>
        </w:rPr>
      </w:pPr>
    </w:p>
    <w:p w:rsidR="008E4922" w:rsidRPr="00B15B6C" w:rsidRDefault="007F27EB" w:rsidP="007F27EB">
      <w:pPr>
        <w:spacing w:after="0" w:line="240" w:lineRule="auto"/>
        <w:rPr>
          <w:sz w:val="28"/>
          <w:szCs w:val="28"/>
        </w:rPr>
      </w:pPr>
      <w:r>
        <w:rPr>
          <w:noProof/>
          <w:lang w:eastAsia="cs-CZ"/>
        </w:rPr>
        <w:drawing>
          <wp:inline distT="0" distB="0" distL="0" distR="0" wp14:anchorId="5B8750D4" wp14:editId="7134C99A">
            <wp:extent cx="5623206" cy="4055218"/>
            <wp:effectExtent l="0" t="0" r="0" b="2540"/>
            <wp:docPr id="31825" name="Obrázek 3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634963" cy="4063697"/>
                    </a:xfrm>
                    <a:prstGeom prst="rect">
                      <a:avLst/>
                    </a:prstGeom>
                  </pic:spPr>
                </pic:pic>
              </a:graphicData>
            </a:graphic>
          </wp:inline>
        </w:drawing>
      </w:r>
    </w:p>
    <w:p w:rsidR="0014353B" w:rsidRPr="00B15B6C" w:rsidRDefault="0014353B" w:rsidP="0014353B">
      <w:pPr>
        <w:spacing w:after="0" w:line="240" w:lineRule="auto"/>
        <w:rPr>
          <w:sz w:val="28"/>
          <w:szCs w:val="28"/>
        </w:rPr>
      </w:pPr>
    </w:p>
    <w:p w:rsidR="004E1118" w:rsidRDefault="004E1118" w:rsidP="0014353B">
      <w:pPr>
        <w:spacing w:after="0" w:line="240" w:lineRule="auto"/>
        <w:rPr>
          <w:sz w:val="28"/>
          <w:szCs w:val="28"/>
        </w:rPr>
      </w:pPr>
    </w:p>
    <w:p w:rsidR="0014353B" w:rsidRPr="00B15B6C" w:rsidRDefault="0014353B" w:rsidP="0014353B">
      <w:pPr>
        <w:spacing w:after="0" w:line="240" w:lineRule="auto"/>
        <w:rPr>
          <w:sz w:val="28"/>
          <w:szCs w:val="28"/>
        </w:rPr>
      </w:pPr>
      <w:r w:rsidRPr="00B15B6C">
        <w:rPr>
          <w:sz w:val="28"/>
          <w:szCs w:val="28"/>
        </w:rPr>
        <w:t>Sprchové vaničky: čtvercová, nepravidelná, pětiúhelníková</w:t>
      </w:r>
    </w:p>
    <w:p w:rsidR="008E4922" w:rsidRPr="00B15B6C" w:rsidRDefault="0014353B" w:rsidP="008E4922">
      <w:pPr>
        <w:rPr>
          <w:sz w:val="28"/>
          <w:szCs w:val="28"/>
        </w:rPr>
      </w:pPr>
      <w:r w:rsidRPr="00B15B6C">
        <w:rPr>
          <w:sz w:val="28"/>
          <w:szCs w:val="28"/>
        </w:rPr>
        <w:t>Min. rozměr vaničky 800 x 800 mm.</w:t>
      </w:r>
    </w:p>
    <w:p w:rsidR="004E1118" w:rsidRDefault="0014353B" w:rsidP="008E4922">
      <w:pPr>
        <w:rPr>
          <w:sz w:val="36"/>
          <w:szCs w:val="36"/>
          <w:highlight w:val="yellow"/>
        </w:rPr>
      </w:pPr>
      <w:r w:rsidRPr="00B15B6C">
        <w:rPr>
          <w:sz w:val="28"/>
          <w:szCs w:val="28"/>
        </w:rPr>
        <w:t xml:space="preserve">Podle hloubky jsou vaničky: hluboké 250 mm, mělké 150 mm a velmi mělké (zabudovány v konstrukci) </w:t>
      </w:r>
    </w:p>
    <w:p w:rsidR="004E1118" w:rsidRDefault="004E1118" w:rsidP="008E4922">
      <w:pPr>
        <w:rPr>
          <w:sz w:val="28"/>
          <w:szCs w:val="28"/>
        </w:rPr>
      </w:pPr>
    </w:p>
    <w:p w:rsidR="008E4922" w:rsidRPr="00B15B6C" w:rsidRDefault="008E4922" w:rsidP="008E4922">
      <w:pPr>
        <w:rPr>
          <w:sz w:val="28"/>
          <w:szCs w:val="28"/>
        </w:rPr>
      </w:pPr>
      <w:r w:rsidRPr="00B15B6C">
        <w:rPr>
          <w:sz w:val="28"/>
          <w:szCs w:val="28"/>
        </w:rPr>
        <w:t xml:space="preserve">Výška výtokové armatury: </w:t>
      </w:r>
      <w:r w:rsidR="0014353B" w:rsidRPr="00B15B6C">
        <w:rPr>
          <w:sz w:val="28"/>
          <w:szCs w:val="28"/>
        </w:rPr>
        <w:t>1000-1100 nad dnem vaničky</w:t>
      </w:r>
    </w:p>
    <w:p w:rsidR="00B15B6C" w:rsidRDefault="008E4922" w:rsidP="008E4922">
      <w:pPr>
        <w:rPr>
          <w:sz w:val="28"/>
          <w:szCs w:val="28"/>
        </w:rPr>
      </w:pPr>
      <w:r w:rsidRPr="00B15B6C">
        <w:rPr>
          <w:sz w:val="28"/>
          <w:szCs w:val="28"/>
        </w:rPr>
        <w:t>Napojení DN 50</w:t>
      </w:r>
      <w:r w:rsidR="00B15B6C" w:rsidRPr="00B15B6C">
        <w:rPr>
          <w:sz w:val="28"/>
          <w:szCs w:val="28"/>
        </w:rPr>
        <w:t xml:space="preserve"> </w:t>
      </w:r>
    </w:p>
    <w:p w:rsidR="008E4922" w:rsidRDefault="00B15B6C" w:rsidP="008E4922">
      <w:pPr>
        <w:rPr>
          <w:sz w:val="28"/>
          <w:szCs w:val="28"/>
        </w:rPr>
      </w:pPr>
      <w:r w:rsidRPr="00B15B6C">
        <w:rPr>
          <w:sz w:val="28"/>
          <w:szCs w:val="28"/>
        </w:rPr>
        <w:t>Značka: Označení, půdorys a pohled</w:t>
      </w:r>
    </w:p>
    <w:p w:rsidR="008E4922" w:rsidRDefault="0014353B" w:rsidP="008E4922">
      <w:pPr>
        <w:rPr>
          <w:sz w:val="28"/>
          <w:szCs w:val="28"/>
        </w:rPr>
      </w:pPr>
      <w:r>
        <w:rPr>
          <w:noProof/>
          <w:lang w:eastAsia="cs-CZ"/>
        </w:rPr>
        <w:drawing>
          <wp:inline distT="0" distB="0" distL="0" distR="0" wp14:anchorId="7246CB9B" wp14:editId="4BA0C38E">
            <wp:extent cx="4453246" cy="663176"/>
            <wp:effectExtent l="0" t="0" r="5080" b="381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511170" cy="671802"/>
                    </a:xfrm>
                    <a:prstGeom prst="rect">
                      <a:avLst/>
                    </a:prstGeom>
                  </pic:spPr>
                </pic:pic>
              </a:graphicData>
            </a:graphic>
          </wp:inline>
        </w:drawing>
      </w:r>
    </w:p>
    <w:p w:rsidR="007F27EB" w:rsidRDefault="007F27EB" w:rsidP="008E4922">
      <w:pPr>
        <w:rPr>
          <w:b/>
          <w:sz w:val="48"/>
          <w:szCs w:val="48"/>
          <w:u w:val="single"/>
        </w:rPr>
      </w:pPr>
    </w:p>
    <w:p w:rsidR="0014353B" w:rsidRDefault="00B15B6C" w:rsidP="008E4922">
      <w:pPr>
        <w:rPr>
          <w:b/>
          <w:sz w:val="48"/>
          <w:szCs w:val="48"/>
          <w:highlight w:val="lightGray"/>
          <w:u w:val="single"/>
        </w:rPr>
      </w:pPr>
      <w:r>
        <w:rPr>
          <w:noProof/>
          <w:lang w:eastAsia="cs-CZ"/>
        </w:rPr>
        <w:lastRenderedPageBreak/>
        <w:drawing>
          <wp:anchor distT="0" distB="0" distL="114300" distR="114300" simplePos="0" relativeHeight="251660288" behindDoc="0" locked="0" layoutInCell="1" allowOverlap="1">
            <wp:simplePos x="0" y="0"/>
            <wp:positionH relativeFrom="column">
              <wp:posOffset>2151693</wp:posOffset>
            </wp:positionH>
            <wp:positionV relativeFrom="paragraph">
              <wp:posOffset>328336</wp:posOffset>
            </wp:positionV>
            <wp:extent cx="3733800" cy="1447800"/>
            <wp:effectExtent l="0" t="0" r="0" b="0"/>
            <wp:wrapSquare wrapText="bothSides"/>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3733800" cy="144780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1312" behindDoc="0" locked="0" layoutInCell="1" allowOverlap="1">
            <wp:simplePos x="0" y="0"/>
            <wp:positionH relativeFrom="column">
              <wp:posOffset>85090</wp:posOffset>
            </wp:positionH>
            <wp:positionV relativeFrom="paragraph">
              <wp:posOffset>162667</wp:posOffset>
            </wp:positionV>
            <wp:extent cx="1781175" cy="2130425"/>
            <wp:effectExtent l="0" t="0" r="9525" b="3175"/>
            <wp:wrapSquare wrapText="bothSides"/>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1781175" cy="2130425"/>
                    </a:xfrm>
                    <a:prstGeom prst="rect">
                      <a:avLst/>
                    </a:prstGeom>
                  </pic:spPr>
                </pic:pic>
              </a:graphicData>
            </a:graphic>
            <wp14:sizeRelH relativeFrom="page">
              <wp14:pctWidth>0</wp14:pctWidth>
            </wp14:sizeRelH>
            <wp14:sizeRelV relativeFrom="page">
              <wp14:pctHeight>0</wp14:pctHeight>
            </wp14:sizeRelV>
          </wp:anchor>
        </w:drawing>
      </w:r>
    </w:p>
    <w:p w:rsidR="007F27EB" w:rsidRDefault="007F27EB" w:rsidP="008E4922">
      <w:pPr>
        <w:rPr>
          <w:b/>
          <w:sz w:val="48"/>
          <w:szCs w:val="48"/>
          <w:highlight w:val="lightGray"/>
          <w:u w:val="single"/>
        </w:rPr>
      </w:pPr>
      <w:r>
        <w:rPr>
          <w:noProof/>
          <w:lang w:eastAsia="cs-CZ"/>
        </w:rPr>
        <w:drawing>
          <wp:inline distT="0" distB="0" distL="0" distR="0" wp14:anchorId="30BF7623" wp14:editId="3C23ED1D">
            <wp:extent cx="5407009" cy="3823904"/>
            <wp:effectExtent l="0" t="0" r="3810" b="5715"/>
            <wp:docPr id="31826" name="Obrázek 3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420960" cy="3833770"/>
                    </a:xfrm>
                    <a:prstGeom prst="rect">
                      <a:avLst/>
                    </a:prstGeom>
                  </pic:spPr>
                </pic:pic>
              </a:graphicData>
            </a:graphic>
          </wp:inline>
        </w:drawing>
      </w:r>
    </w:p>
    <w:p w:rsidR="00E86658" w:rsidRDefault="00E86658" w:rsidP="008E4922">
      <w:pPr>
        <w:rPr>
          <w:b/>
          <w:sz w:val="40"/>
          <w:szCs w:val="40"/>
          <w:u w:val="single"/>
        </w:rPr>
      </w:pPr>
    </w:p>
    <w:p w:rsidR="007F27EB" w:rsidRDefault="007F27EB" w:rsidP="008E4922">
      <w:pPr>
        <w:rPr>
          <w:b/>
          <w:sz w:val="40"/>
          <w:szCs w:val="40"/>
          <w:u w:val="single"/>
        </w:rPr>
      </w:pPr>
    </w:p>
    <w:p w:rsidR="007F27EB" w:rsidRDefault="007F27EB" w:rsidP="008E4922">
      <w:pPr>
        <w:rPr>
          <w:b/>
          <w:sz w:val="40"/>
          <w:szCs w:val="40"/>
          <w:u w:val="single"/>
        </w:rPr>
      </w:pPr>
    </w:p>
    <w:p w:rsidR="007F27EB" w:rsidRDefault="007F27EB" w:rsidP="008E4922">
      <w:pPr>
        <w:rPr>
          <w:b/>
          <w:sz w:val="40"/>
          <w:szCs w:val="40"/>
          <w:u w:val="single"/>
        </w:rPr>
      </w:pPr>
    </w:p>
    <w:p w:rsidR="007F27EB" w:rsidRDefault="007F27EB" w:rsidP="008E4922">
      <w:pPr>
        <w:rPr>
          <w:b/>
          <w:sz w:val="40"/>
          <w:szCs w:val="40"/>
          <w:u w:val="single"/>
        </w:rPr>
      </w:pPr>
    </w:p>
    <w:p w:rsidR="007F27EB" w:rsidRDefault="007F27EB" w:rsidP="008E4922">
      <w:pPr>
        <w:rPr>
          <w:b/>
          <w:sz w:val="40"/>
          <w:szCs w:val="40"/>
          <w:u w:val="single"/>
        </w:rPr>
      </w:pPr>
    </w:p>
    <w:p w:rsidR="008E4922" w:rsidRDefault="008E4922" w:rsidP="008E4922">
      <w:pPr>
        <w:rPr>
          <w:sz w:val="36"/>
          <w:szCs w:val="36"/>
        </w:rPr>
      </w:pPr>
      <w:r w:rsidRPr="00DC787F">
        <w:rPr>
          <w:b/>
          <w:sz w:val="40"/>
          <w:szCs w:val="40"/>
          <w:u w:val="single"/>
        </w:rPr>
        <w:lastRenderedPageBreak/>
        <w:t>1.</w:t>
      </w:r>
      <w:r w:rsidR="007F27EB">
        <w:rPr>
          <w:b/>
          <w:sz w:val="40"/>
          <w:szCs w:val="40"/>
          <w:u w:val="single"/>
        </w:rPr>
        <w:t>5</w:t>
      </w:r>
      <w:r>
        <w:rPr>
          <w:b/>
          <w:sz w:val="40"/>
          <w:szCs w:val="40"/>
          <w:u w:val="single"/>
        </w:rPr>
        <w:t>.</w:t>
      </w:r>
      <w:r w:rsidR="007F27EB">
        <w:rPr>
          <w:b/>
          <w:sz w:val="40"/>
          <w:szCs w:val="40"/>
          <w:u w:val="single"/>
        </w:rPr>
        <w:t>6</w:t>
      </w:r>
      <w:r>
        <w:rPr>
          <w:b/>
          <w:sz w:val="40"/>
          <w:szCs w:val="40"/>
          <w:u w:val="single"/>
        </w:rPr>
        <w:t xml:space="preserve"> DŘEZY  </w:t>
      </w:r>
      <w:r>
        <w:rPr>
          <w:sz w:val="40"/>
          <w:szCs w:val="40"/>
        </w:rPr>
        <w:t>(</w:t>
      </w:r>
      <w:r w:rsidR="007F27EB">
        <w:rPr>
          <w:sz w:val="40"/>
          <w:szCs w:val="40"/>
        </w:rPr>
        <w:t xml:space="preserve">TEC </w:t>
      </w:r>
      <w:r>
        <w:rPr>
          <w:sz w:val="40"/>
          <w:szCs w:val="40"/>
        </w:rPr>
        <w:t>16</w:t>
      </w:r>
      <w:r w:rsidR="004E1118">
        <w:rPr>
          <w:sz w:val="40"/>
          <w:szCs w:val="40"/>
        </w:rPr>
        <w:t>3</w:t>
      </w:r>
      <w:r w:rsidR="00B15B6C">
        <w:rPr>
          <w:sz w:val="40"/>
          <w:szCs w:val="40"/>
        </w:rPr>
        <w:t xml:space="preserve"> -16</w:t>
      </w:r>
      <w:r w:rsidR="004E1118">
        <w:rPr>
          <w:sz w:val="40"/>
          <w:szCs w:val="40"/>
        </w:rPr>
        <w:t>5</w:t>
      </w:r>
      <w:r>
        <w:rPr>
          <w:sz w:val="40"/>
          <w:szCs w:val="40"/>
        </w:rPr>
        <w:t xml:space="preserve">)                           </w:t>
      </w:r>
      <w:r>
        <w:rPr>
          <w:sz w:val="40"/>
          <w:szCs w:val="40"/>
        </w:rPr>
        <w:tab/>
      </w:r>
      <w:r>
        <w:rPr>
          <w:sz w:val="40"/>
          <w:szCs w:val="40"/>
        </w:rPr>
        <w:tab/>
      </w:r>
    </w:p>
    <w:p w:rsidR="007F27EB" w:rsidRPr="00AC6CC8" w:rsidRDefault="007F27EB" w:rsidP="007F27EB">
      <w:pPr>
        <w:rPr>
          <w:sz w:val="28"/>
          <w:szCs w:val="28"/>
        </w:rPr>
      </w:pPr>
      <w:r w:rsidRPr="00D874B9">
        <w:rPr>
          <w:b/>
          <w:sz w:val="28"/>
          <w:szCs w:val="28"/>
        </w:rPr>
        <w:t>Použití:</w:t>
      </w:r>
      <w:r>
        <w:rPr>
          <w:sz w:val="28"/>
          <w:szCs w:val="28"/>
        </w:rPr>
        <w:t xml:space="preserve"> K umývání nádobí</w:t>
      </w:r>
    </w:p>
    <w:p w:rsidR="007F27EB" w:rsidRDefault="007F27EB" w:rsidP="007F27EB">
      <w:pPr>
        <w:rPr>
          <w:sz w:val="28"/>
          <w:szCs w:val="28"/>
        </w:rPr>
      </w:pPr>
      <w:r w:rsidRPr="00D874B9">
        <w:rPr>
          <w:b/>
          <w:sz w:val="28"/>
          <w:szCs w:val="28"/>
        </w:rPr>
        <w:t>Složení dřezové sestavy</w:t>
      </w:r>
      <w:r w:rsidRPr="00AC6CC8">
        <w:rPr>
          <w:sz w:val="28"/>
          <w:szCs w:val="28"/>
        </w:rPr>
        <w:t>:</w:t>
      </w:r>
      <w:r>
        <w:rPr>
          <w:sz w:val="28"/>
          <w:szCs w:val="28"/>
        </w:rPr>
        <w:t xml:space="preserve"> dřez, výtoková armatura, odpadní ventil, zápachová uzávěrka. Dřezy jsou jednodílné a dvoudílné</w:t>
      </w:r>
    </w:p>
    <w:p w:rsidR="007F27EB" w:rsidRDefault="007F27EB" w:rsidP="007F27EB">
      <w:pPr>
        <w:rPr>
          <w:sz w:val="28"/>
          <w:szCs w:val="28"/>
        </w:rPr>
      </w:pPr>
      <w:r w:rsidRPr="00D874B9">
        <w:rPr>
          <w:b/>
          <w:sz w:val="28"/>
          <w:szCs w:val="28"/>
        </w:rPr>
        <w:t>Materiál</w:t>
      </w:r>
      <w:r>
        <w:rPr>
          <w:sz w:val="28"/>
          <w:szCs w:val="28"/>
        </w:rPr>
        <w:t>: nerez ocel, žula, keramika. Většinou bývají opatřeny přepady.</w:t>
      </w:r>
    </w:p>
    <w:p w:rsidR="007F27EB" w:rsidRDefault="007F27EB" w:rsidP="007F27EB">
      <w:pPr>
        <w:rPr>
          <w:sz w:val="28"/>
          <w:szCs w:val="28"/>
        </w:rPr>
      </w:pPr>
      <w:r w:rsidRPr="00D874B9">
        <w:rPr>
          <w:b/>
          <w:sz w:val="28"/>
          <w:szCs w:val="28"/>
        </w:rPr>
        <w:t>Napojení na připojovací potrubí</w:t>
      </w:r>
      <w:r>
        <w:rPr>
          <w:sz w:val="28"/>
          <w:szCs w:val="28"/>
        </w:rPr>
        <w:t>: DN 50 ve výšce asi 450 mm nad čistou podlahou</w:t>
      </w:r>
    </w:p>
    <w:p w:rsidR="007F27EB" w:rsidRDefault="007F27EB" w:rsidP="007F27EB">
      <w:pPr>
        <w:rPr>
          <w:sz w:val="28"/>
          <w:szCs w:val="28"/>
        </w:rPr>
      </w:pPr>
      <w:r w:rsidRPr="00D874B9">
        <w:rPr>
          <w:b/>
          <w:sz w:val="28"/>
          <w:szCs w:val="28"/>
        </w:rPr>
        <w:t>Osazení</w:t>
      </w:r>
      <w:r>
        <w:rPr>
          <w:sz w:val="28"/>
          <w:szCs w:val="28"/>
        </w:rPr>
        <w:t>: Dřezy se zapouštějí nejčastěji do pracovní desky kuchyňské linky</w:t>
      </w:r>
    </w:p>
    <w:p w:rsidR="007F27EB" w:rsidRDefault="007F27EB" w:rsidP="007F27EB">
      <w:pPr>
        <w:rPr>
          <w:sz w:val="28"/>
          <w:szCs w:val="28"/>
        </w:rPr>
      </w:pPr>
      <w:r w:rsidRPr="00D874B9">
        <w:rPr>
          <w:b/>
          <w:sz w:val="28"/>
          <w:szCs w:val="28"/>
        </w:rPr>
        <w:t>Míchací baterie</w:t>
      </w:r>
      <w:r>
        <w:rPr>
          <w:sz w:val="28"/>
          <w:szCs w:val="28"/>
        </w:rPr>
        <w:t xml:space="preserve">: </w:t>
      </w:r>
    </w:p>
    <w:p w:rsidR="007F27EB" w:rsidRDefault="007F27EB" w:rsidP="007F27EB">
      <w:pPr>
        <w:rPr>
          <w:sz w:val="28"/>
          <w:szCs w:val="28"/>
        </w:rPr>
      </w:pPr>
      <w:r>
        <w:rPr>
          <w:sz w:val="28"/>
          <w:szCs w:val="28"/>
        </w:rPr>
        <w:t>Nástěnná baterie se osazuje 300 mm nad horní hranu dřezu, výška vývodů je tedy přibližně1150 mm nad čistou podlahou.</w:t>
      </w:r>
    </w:p>
    <w:p w:rsidR="007F27EB" w:rsidRDefault="007F27EB" w:rsidP="007F27EB">
      <w:pPr>
        <w:rPr>
          <w:sz w:val="28"/>
          <w:szCs w:val="28"/>
        </w:rPr>
      </w:pPr>
      <w:r>
        <w:rPr>
          <w:sz w:val="28"/>
          <w:szCs w:val="28"/>
        </w:rPr>
        <w:t>Stojánková baterie se napojuje přes rohové ventily umístěné pod dřezem asi 550 mm nad čistou podlahou</w:t>
      </w:r>
    </w:p>
    <w:p w:rsidR="00B15B6C" w:rsidRDefault="00B15B6C" w:rsidP="008E4922">
      <w:pPr>
        <w:rPr>
          <w:sz w:val="36"/>
          <w:szCs w:val="36"/>
        </w:rPr>
      </w:pPr>
    </w:p>
    <w:p w:rsidR="008E4922" w:rsidRDefault="008E4922" w:rsidP="008E4922">
      <w:pPr>
        <w:rPr>
          <w:sz w:val="36"/>
          <w:szCs w:val="36"/>
        </w:rPr>
      </w:pPr>
    </w:p>
    <w:p w:rsidR="008E4922" w:rsidRPr="00F81794" w:rsidRDefault="008E4922" w:rsidP="008E4922">
      <w:pPr>
        <w:rPr>
          <w:sz w:val="28"/>
          <w:szCs w:val="28"/>
        </w:rPr>
      </w:pPr>
      <w:r w:rsidRPr="00F81794">
        <w:rPr>
          <w:sz w:val="28"/>
          <w:szCs w:val="28"/>
        </w:rPr>
        <w:t xml:space="preserve">Značka: Označení, půdorys a pohled </w:t>
      </w:r>
    </w:p>
    <w:p w:rsidR="008E4922" w:rsidRDefault="00F81794" w:rsidP="008E4922">
      <w:pPr>
        <w:rPr>
          <w:b/>
          <w:sz w:val="48"/>
          <w:szCs w:val="48"/>
          <w:highlight w:val="lightGray"/>
          <w:u w:val="single"/>
        </w:rPr>
      </w:pPr>
      <w:r>
        <w:rPr>
          <w:noProof/>
          <w:lang w:eastAsia="cs-CZ"/>
        </w:rPr>
        <w:drawing>
          <wp:inline distT="0" distB="0" distL="0" distR="0" wp14:anchorId="0A8CC139" wp14:editId="59CC13DE">
            <wp:extent cx="5427023" cy="821352"/>
            <wp:effectExtent l="0" t="0" r="254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68817" cy="827677"/>
                    </a:xfrm>
                    <a:prstGeom prst="rect">
                      <a:avLst/>
                    </a:prstGeom>
                  </pic:spPr>
                </pic:pic>
              </a:graphicData>
            </a:graphic>
          </wp:inline>
        </w:drawing>
      </w:r>
    </w:p>
    <w:p w:rsidR="00F81794" w:rsidRDefault="00F81794" w:rsidP="008E4922">
      <w:pPr>
        <w:rPr>
          <w:b/>
          <w:sz w:val="48"/>
          <w:szCs w:val="48"/>
          <w:highlight w:val="lightGray"/>
          <w:u w:val="single"/>
        </w:rPr>
      </w:pPr>
      <w:r>
        <w:rPr>
          <w:noProof/>
          <w:lang w:eastAsia="cs-CZ"/>
        </w:rPr>
        <w:drawing>
          <wp:inline distT="0" distB="0" distL="0" distR="0" wp14:anchorId="16EB94F6" wp14:editId="7ECD7E55">
            <wp:extent cx="5533901" cy="698448"/>
            <wp:effectExtent l="0" t="0" r="0" b="698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574303" cy="703547"/>
                    </a:xfrm>
                    <a:prstGeom prst="rect">
                      <a:avLst/>
                    </a:prstGeom>
                  </pic:spPr>
                </pic:pic>
              </a:graphicData>
            </a:graphic>
          </wp:inline>
        </w:drawing>
      </w:r>
    </w:p>
    <w:p w:rsidR="00F81794" w:rsidRDefault="00F81794" w:rsidP="008E4922">
      <w:pPr>
        <w:rPr>
          <w:b/>
          <w:sz w:val="48"/>
          <w:szCs w:val="48"/>
          <w:highlight w:val="lightGray"/>
          <w:u w:val="single"/>
        </w:rPr>
      </w:pPr>
    </w:p>
    <w:p w:rsidR="00F81794" w:rsidRDefault="00F81794" w:rsidP="008E4922">
      <w:pPr>
        <w:rPr>
          <w:sz w:val="36"/>
          <w:szCs w:val="36"/>
        </w:rPr>
      </w:pPr>
      <w:r>
        <w:rPr>
          <w:noProof/>
          <w:lang w:eastAsia="cs-CZ"/>
        </w:rPr>
        <w:lastRenderedPageBreak/>
        <w:drawing>
          <wp:inline distT="0" distB="0" distL="0" distR="0" wp14:anchorId="6436A025" wp14:editId="7D502AAC">
            <wp:extent cx="5760720" cy="3679190"/>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60720" cy="3679190"/>
                    </a:xfrm>
                    <a:prstGeom prst="rect">
                      <a:avLst/>
                    </a:prstGeom>
                  </pic:spPr>
                </pic:pic>
              </a:graphicData>
            </a:graphic>
          </wp:inline>
        </w:drawing>
      </w:r>
    </w:p>
    <w:p w:rsidR="00F81794" w:rsidRDefault="00F81794" w:rsidP="008E4922">
      <w:pPr>
        <w:rPr>
          <w:sz w:val="36"/>
          <w:szCs w:val="36"/>
        </w:rPr>
      </w:pPr>
    </w:p>
    <w:p w:rsidR="00765D66" w:rsidRDefault="00765D66" w:rsidP="008E4922">
      <w:pPr>
        <w:rPr>
          <w:sz w:val="36"/>
          <w:szCs w:val="36"/>
        </w:rPr>
      </w:pPr>
    </w:p>
    <w:p w:rsidR="00765D66" w:rsidRDefault="00765D66" w:rsidP="008E4922">
      <w:pPr>
        <w:rPr>
          <w:sz w:val="36"/>
          <w:szCs w:val="36"/>
        </w:rPr>
      </w:pPr>
    </w:p>
    <w:p w:rsidR="008E4922" w:rsidRPr="009B6B54" w:rsidRDefault="008E4922" w:rsidP="008E4922">
      <w:pPr>
        <w:rPr>
          <w:sz w:val="36"/>
          <w:szCs w:val="36"/>
        </w:rPr>
      </w:pPr>
      <w:r w:rsidRPr="009B6B54">
        <w:rPr>
          <w:sz w:val="36"/>
          <w:szCs w:val="36"/>
        </w:rPr>
        <w:t>Výškové umístění – často do pracovní desky kuchyňské linky</w:t>
      </w:r>
    </w:p>
    <w:p w:rsidR="008E4922" w:rsidRDefault="008E4922" w:rsidP="008E4922">
      <w:pPr>
        <w:rPr>
          <w:b/>
          <w:sz w:val="48"/>
          <w:szCs w:val="48"/>
          <w:highlight w:val="lightGray"/>
          <w:u w:val="single"/>
        </w:rPr>
      </w:pPr>
      <w:r>
        <w:rPr>
          <w:noProof/>
          <w:lang w:eastAsia="cs-CZ"/>
        </w:rPr>
        <w:drawing>
          <wp:inline distT="0" distB="0" distL="0" distR="0" wp14:anchorId="4050B8CD" wp14:editId="73CE593A">
            <wp:extent cx="5760720" cy="2059655"/>
            <wp:effectExtent l="0" t="0" r="0" b="0"/>
            <wp:docPr id="42" name="Obrázek 42" descr="Výsledek obrázku pro výška pracovní desky kuchy&amp;ncaron;ské lin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výška pracovní desky kuchy&amp;ncaron;ské linky"/>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60720" cy="2059655"/>
                    </a:xfrm>
                    <a:prstGeom prst="rect">
                      <a:avLst/>
                    </a:prstGeom>
                    <a:noFill/>
                    <a:ln>
                      <a:noFill/>
                    </a:ln>
                  </pic:spPr>
                </pic:pic>
              </a:graphicData>
            </a:graphic>
          </wp:inline>
        </w:drawing>
      </w:r>
    </w:p>
    <w:p w:rsidR="008E4922" w:rsidRPr="00EF635C" w:rsidRDefault="008E4922" w:rsidP="008E4922">
      <w:pPr>
        <w:rPr>
          <w:sz w:val="32"/>
          <w:szCs w:val="32"/>
        </w:rPr>
      </w:pPr>
      <w:r w:rsidRPr="00EF635C">
        <w:rPr>
          <w:sz w:val="32"/>
          <w:szCs w:val="32"/>
          <w:highlight w:val="lightGray"/>
        </w:rPr>
        <w:t xml:space="preserve">Zdroj: </w:t>
      </w:r>
      <w:hyperlink r:id="rId134" w:history="1">
        <w:r w:rsidRPr="00EF635C">
          <w:rPr>
            <w:rStyle w:val="Hypertextovodkaz"/>
            <w:sz w:val="32"/>
            <w:szCs w:val="32"/>
          </w:rPr>
          <w:t>https://favi.cz/clanky/pracovni-desky</w:t>
        </w:r>
      </w:hyperlink>
    </w:p>
    <w:p w:rsidR="008E4922" w:rsidRDefault="008E4922" w:rsidP="008E4922">
      <w:pPr>
        <w:rPr>
          <w:b/>
          <w:sz w:val="48"/>
          <w:szCs w:val="48"/>
          <w:highlight w:val="lightGray"/>
          <w:u w:val="single"/>
        </w:rPr>
      </w:pPr>
    </w:p>
    <w:p w:rsidR="007F27EB" w:rsidRDefault="007F27EB" w:rsidP="008E4922">
      <w:pPr>
        <w:rPr>
          <w:b/>
          <w:sz w:val="40"/>
          <w:szCs w:val="40"/>
          <w:u w:val="single"/>
        </w:rPr>
      </w:pPr>
    </w:p>
    <w:p w:rsidR="008E4922" w:rsidRDefault="008E4922" w:rsidP="008E4922">
      <w:pPr>
        <w:rPr>
          <w:sz w:val="36"/>
          <w:szCs w:val="36"/>
        </w:rPr>
      </w:pPr>
      <w:r w:rsidRPr="00DC787F">
        <w:rPr>
          <w:b/>
          <w:sz w:val="40"/>
          <w:szCs w:val="40"/>
          <w:u w:val="single"/>
        </w:rPr>
        <w:lastRenderedPageBreak/>
        <w:t>1.</w:t>
      </w:r>
      <w:r w:rsidR="007F27EB">
        <w:rPr>
          <w:b/>
          <w:sz w:val="40"/>
          <w:szCs w:val="40"/>
          <w:u w:val="single"/>
        </w:rPr>
        <w:t>5</w:t>
      </w:r>
      <w:r>
        <w:rPr>
          <w:b/>
          <w:sz w:val="40"/>
          <w:szCs w:val="40"/>
          <w:u w:val="single"/>
        </w:rPr>
        <w:t>.</w:t>
      </w:r>
      <w:r w:rsidR="007F27EB">
        <w:rPr>
          <w:b/>
          <w:sz w:val="40"/>
          <w:szCs w:val="40"/>
          <w:u w:val="single"/>
        </w:rPr>
        <w:t>7</w:t>
      </w:r>
      <w:r>
        <w:rPr>
          <w:b/>
          <w:sz w:val="40"/>
          <w:szCs w:val="40"/>
          <w:u w:val="single"/>
        </w:rPr>
        <w:t xml:space="preserve"> VÝLEVKY  </w:t>
      </w:r>
      <w:r>
        <w:rPr>
          <w:sz w:val="40"/>
          <w:szCs w:val="40"/>
        </w:rPr>
        <w:t>(</w:t>
      </w:r>
      <w:r w:rsidR="007F27EB">
        <w:rPr>
          <w:sz w:val="40"/>
          <w:szCs w:val="40"/>
        </w:rPr>
        <w:t xml:space="preserve">TEC </w:t>
      </w:r>
      <w:r>
        <w:rPr>
          <w:sz w:val="40"/>
          <w:szCs w:val="40"/>
        </w:rPr>
        <w:t>16</w:t>
      </w:r>
      <w:r w:rsidR="007F27EB">
        <w:rPr>
          <w:sz w:val="40"/>
          <w:szCs w:val="40"/>
        </w:rPr>
        <w:t>5</w:t>
      </w:r>
      <w:r>
        <w:rPr>
          <w:sz w:val="40"/>
          <w:szCs w:val="40"/>
        </w:rPr>
        <w:t xml:space="preserve">)                         </w:t>
      </w:r>
      <w:r>
        <w:rPr>
          <w:sz w:val="40"/>
          <w:szCs w:val="40"/>
        </w:rPr>
        <w:tab/>
      </w:r>
      <w:r>
        <w:rPr>
          <w:sz w:val="40"/>
          <w:szCs w:val="40"/>
        </w:rPr>
        <w:tab/>
      </w:r>
    </w:p>
    <w:p w:rsidR="007F27EB" w:rsidRDefault="007F27EB" w:rsidP="007F27EB">
      <w:pPr>
        <w:rPr>
          <w:sz w:val="28"/>
          <w:szCs w:val="28"/>
        </w:rPr>
      </w:pPr>
      <w:r w:rsidRPr="00415064">
        <w:rPr>
          <w:b/>
          <w:sz w:val="28"/>
          <w:szCs w:val="28"/>
        </w:rPr>
        <w:t>Použití:</w:t>
      </w:r>
      <w:r>
        <w:rPr>
          <w:sz w:val="28"/>
          <w:szCs w:val="28"/>
        </w:rPr>
        <w:t xml:space="preserve"> umožňují při úklidu odběr teplé a studené vody a slouží k rychlému vylití vody z kbelíku</w:t>
      </w:r>
    </w:p>
    <w:p w:rsidR="007F27EB" w:rsidRDefault="007F27EB" w:rsidP="007F27EB">
      <w:pPr>
        <w:rPr>
          <w:sz w:val="28"/>
          <w:szCs w:val="28"/>
        </w:rPr>
      </w:pPr>
      <w:r w:rsidRPr="00415064">
        <w:rPr>
          <w:b/>
          <w:sz w:val="28"/>
          <w:szCs w:val="28"/>
        </w:rPr>
        <w:t>Umístění:</w:t>
      </w:r>
      <w:r>
        <w:rPr>
          <w:sz w:val="28"/>
          <w:szCs w:val="28"/>
        </w:rPr>
        <w:t xml:space="preserve"> do úklidových místností</w:t>
      </w:r>
    </w:p>
    <w:p w:rsidR="007F27EB" w:rsidRDefault="007F27EB" w:rsidP="007F27EB">
      <w:pPr>
        <w:rPr>
          <w:sz w:val="28"/>
          <w:szCs w:val="28"/>
        </w:rPr>
      </w:pPr>
      <w:r w:rsidRPr="00415064">
        <w:rPr>
          <w:b/>
          <w:sz w:val="28"/>
          <w:szCs w:val="28"/>
        </w:rPr>
        <w:t>Složení výlevkové sestavy</w:t>
      </w:r>
      <w:r>
        <w:rPr>
          <w:sz w:val="28"/>
          <w:szCs w:val="28"/>
        </w:rPr>
        <w:t>: výlevka, výtokové armatury a odpadní armatury</w:t>
      </w:r>
    </w:p>
    <w:p w:rsidR="007F27EB" w:rsidRDefault="007F27EB" w:rsidP="007F27EB">
      <w:pPr>
        <w:rPr>
          <w:sz w:val="28"/>
          <w:szCs w:val="28"/>
        </w:rPr>
      </w:pPr>
      <w:r w:rsidRPr="00415064">
        <w:rPr>
          <w:b/>
          <w:sz w:val="28"/>
          <w:szCs w:val="28"/>
        </w:rPr>
        <w:t>Materiál a mřížka</w:t>
      </w:r>
      <w:r>
        <w:rPr>
          <w:sz w:val="28"/>
          <w:szCs w:val="28"/>
        </w:rPr>
        <w:t>: nerez ocel, smaltovaný plech, kamenina, plast. V horní části je odklápěcí mřížka</w:t>
      </w:r>
    </w:p>
    <w:p w:rsidR="007F27EB" w:rsidRDefault="007F27EB" w:rsidP="007F27EB">
      <w:pPr>
        <w:rPr>
          <w:sz w:val="28"/>
          <w:szCs w:val="28"/>
        </w:rPr>
      </w:pPr>
      <w:r w:rsidRPr="00415064">
        <w:rPr>
          <w:b/>
          <w:sz w:val="28"/>
          <w:szCs w:val="28"/>
        </w:rPr>
        <w:t>Umístění výtokové baterie</w:t>
      </w:r>
      <w:r>
        <w:rPr>
          <w:sz w:val="28"/>
          <w:szCs w:val="28"/>
        </w:rPr>
        <w:t xml:space="preserve">: umisťuje se tak, aby měla výtok min. 350 mm nad okrajem výlevky </w:t>
      </w:r>
    </w:p>
    <w:p w:rsidR="007F27EB" w:rsidRDefault="007F27EB" w:rsidP="007F27EB">
      <w:pPr>
        <w:rPr>
          <w:sz w:val="28"/>
          <w:szCs w:val="28"/>
        </w:rPr>
      </w:pPr>
      <w:r w:rsidRPr="00415064">
        <w:rPr>
          <w:b/>
          <w:sz w:val="28"/>
          <w:szCs w:val="28"/>
        </w:rPr>
        <w:t>Odtok</w:t>
      </w:r>
      <w:r>
        <w:rPr>
          <w:sz w:val="28"/>
          <w:szCs w:val="28"/>
        </w:rPr>
        <w:t>: DN 70 nebo 110 dle typu výlevky</w:t>
      </w:r>
    </w:p>
    <w:p w:rsidR="00F81794" w:rsidRDefault="00F81794" w:rsidP="00F81794">
      <w:pPr>
        <w:spacing w:after="0" w:line="240" w:lineRule="auto"/>
        <w:rPr>
          <w:sz w:val="28"/>
          <w:szCs w:val="28"/>
        </w:rPr>
      </w:pPr>
    </w:p>
    <w:p w:rsidR="008E4922" w:rsidRPr="00F81794" w:rsidRDefault="0099504E" w:rsidP="007F27EB">
      <w:pPr>
        <w:spacing w:after="0" w:line="240" w:lineRule="auto"/>
        <w:rPr>
          <w:sz w:val="28"/>
          <w:szCs w:val="28"/>
        </w:rPr>
      </w:pPr>
      <w:r>
        <w:rPr>
          <w:noProof/>
          <w:lang w:eastAsia="cs-CZ"/>
        </w:rPr>
        <w:drawing>
          <wp:anchor distT="0" distB="0" distL="114300" distR="114300" simplePos="0" relativeHeight="251662336" behindDoc="0" locked="0" layoutInCell="1" allowOverlap="1">
            <wp:simplePos x="0" y="0"/>
            <wp:positionH relativeFrom="column">
              <wp:posOffset>3244504</wp:posOffset>
            </wp:positionH>
            <wp:positionV relativeFrom="paragraph">
              <wp:posOffset>87779</wp:posOffset>
            </wp:positionV>
            <wp:extent cx="2089785" cy="2752090"/>
            <wp:effectExtent l="0" t="0" r="5715" b="0"/>
            <wp:wrapSquare wrapText="bothSides"/>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2089785" cy="2752090"/>
                    </a:xfrm>
                    <a:prstGeom prst="rect">
                      <a:avLst/>
                    </a:prstGeom>
                  </pic:spPr>
                </pic:pic>
              </a:graphicData>
            </a:graphic>
            <wp14:sizeRelH relativeFrom="page">
              <wp14:pctWidth>0</wp14:pctWidth>
            </wp14:sizeRelH>
            <wp14:sizeRelV relativeFrom="page">
              <wp14:pctHeight>0</wp14:pctHeight>
            </wp14:sizeRelV>
          </wp:anchor>
        </w:drawing>
      </w:r>
      <w:r w:rsidR="008E4922" w:rsidRPr="00F81794">
        <w:rPr>
          <w:sz w:val="28"/>
          <w:szCs w:val="28"/>
        </w:rPr>
        <w:t>DN podle typu:</w:t>
      </w:r>
      <w:r w:rsidR="00F81794" w:rsidRPr="00F81794">
        <w:rPr>
          <w:sz w:val="28"/>
          <w:szCs w:val="28"/>
        </w:rPr>
        <w:t xml:space="preserve"> </w:t>
      </w:r>
      <w:r w:rsidR="008E4922" w:rsidRPr="00F81794">
        <w:rPr>
          <w:sz w:val="28"/>
          <w:szCs w:val="28"/>
        </w:rPr>
        <w:t>Stacionární DN 100</w:t>
      </w:r>
    </w:p>
    <w:p w:rsidR="008E4922" w:rsidRDefault="00F81794" w:rsidP="008E4922">
      <w:pPr>
        <w:rPr>
          <w:sz w:val="28"/>
          <w:szCs w:val="28"/>
        </w:rPr>
      </w:pPr>
      <w:r>
        <w:rPr>
          <w:sz w:val="28"/>
          <w:szCs w:val="28"/>
        </w:rPr>
        <w:t>Výškové umístění: závěsné výlevky – okraj mísy cca 600 mm nad čistou podlahou.</w:t>
      </w:r>
    </w:p>
    <w:p w:rsidR="00F81794" w:rsidRPr="00F81794" w:rsidRDefault="00F81794" w:rsidP="008E4922">
      <w:pPr>
        <w:rPr>
          <w:sz w:val="28"/>
          <w:szCs w:val="28"/>
        </w:rPr>
      </w:pPr>
      <w:r>
        <w:rPr>
          <w:sz w:val="28"/>
          <w:szCs w:val="28"/>
        </w:rPr>
        <w:t xml:space="preserve">Výtoková baterie se umisťuje tak aby měla výtok asi 350mm nad okrajem výlevky. Musí být umožněno napojení kbelíku vodou. </w:t>
      </w:r>
    </w:p>
    <w:p w:rsidR="008E4922" w:rsidRPr="00F81794" w:rsidRDefault="008E4922" w:rsidP="008E4922">
      <w:pPr>
        <w:rPr>
          <w:sz w:val="28"/>
          <w:szCs w:val="28"/>
        </w:rPr>
      </w:pPr>
    </w:p>
    <w:p w:rsidR="008E4922" w:rsidRPr="00F81794" w:rsidRDefault="008E4922" w:rsidP="008E4922">
      <w:pPr>
        <w:rPr>
          <w:sz w:val="28"/>
          <w:szCs w:val="28"/>
        </w:rPr>
      </w:pPr>
      <w:r w:rsidRPr="00F81794">
        <w:rPr>
          <w:sz w:val="28"/>
          <w:szCs w:val="28"/>
        </w:rPr>
        <w:t>Značka: Označení, půdorys a pohled</w:t>
      </w:r>
    </w:p>
    <w:p w:rsidR="008E4922" w:rsidRDefault="00F81794" w:rsidP="008E4922">
      <w:pPr>
        <w:rPr>
          <w:b/>
          <w:sz w:val="48"/>
          <w:szCs w:val="48"/>
          <w:highlight w:val="lightGray"/>
          <w:u w:val="single"/>
        </w:rPr>
      </w:pPr>
      <w:r>
        <w:rPr>
          <w:noProof/>
          <w:lang w:eastAsia="cs-CZ"/>
        </w:rPr>
        <w:drawing>
          <wp:inline distT="0" distB="0" distL="0" distR="0" wp14:anchorId="1A30F169" wp14:editId="01D57298">
            <wp:extent cx="5284519" cy="652992"/>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325538" cy="658061"/>
                    </a:xfrm>
                    <a:prstGeom prst="rect">
                      <a:avLst/>
                    </a:prstGeom>
                  </pic:spPr>
                </pic:pic>
              </a:graphicData>
            </a:graphic>
          </wp:inline>
        </w:drawing>
      </w:r>
    </w:p>
    <w:p w:rsidR="00F81794" w:rsidRDefault="00F81794" w:rsidP="008E4922">
      <w:pPr>
        <w:rPr>
          <w:b/>
          <w:sz w:val="48"/>
          <w:szCs w:val="48"/>
          <w:highlight w:val="lightGray"/>
          <w:u w:val="single"/>
        </w:rPr>
      </w:pPr>
    </w:p>
    <w:p w:rsidR="007F27EB" w:rsidRDefault="007F27EB" w:rsidP="007F27EB">
      <w:pPr>
        <w:rPr>
          <w:b/>
          <w:sz w:val="44"/>
          <w:szCs w:val="44"/>
        </w:rPr>
      </w:pPr>
    </w:p>
    <w:p w:rsidR="007F27EB" w:rsidRDefault="007F27EB" w:rsidP="007F27EB">
      <w:pPr>
        <w:rPr>
          <w:b/>
          <w:sz w:val="44"/>
          <w:szCs w:val="44"/>
        </w:rPr>
      </w:pPr>
    </w:p>
    <w:p w:rsidR="007F27EB" w:rsidRDefault="007F27EB" w:rsidP="007F27EB">
      <w:pPr>
        <w:rPr>
          <w:b/>
          <w:sz w:val="44"/>
          <w:szCs w:val="44"/>
        </w:rPr>
      </w:pPr>
    </w:p>
    <w:p w:rsidR="007F27EB" w:rsidRDefault="007F27EB" w:rsidP="007F27EB">
      <w:pPr>
        <w:rPr>
          <w:b/>
          <w:sz w:val="44"/>
          <w:szCs w:val="44"/>
        </w:rPr>
      </w:pPr>
      <w:r>
        <w:rPr>
          <w:b/>
          <w:sz w:val="44"/>
          <w:szCs w:val="44"/>
        </w:rPr>
        <w:lastRenderedPageBreak/>
        <w:t>1.5.8 Myčky (167)</w:t>
      </w:r>
    </w:p>
    <w:p w:rsidR="007F27EB" w:rsidRDefault="007F27EB" w:rsidP="007F27EB">
      <w:pPr>
        <w:rPr>
          <w:sz w:val="28"/>
          <w:szCs w:val="28"/>
        </w:rPr>
      </w:pPr>
      <w:r>
        <w:rPr>
          <w:sz w:val="28"/>
          <w:szCs w:val="28"/>
        </w:rPr>
        <w:t xml:space="preserve">V dnešní době se používají v mnoha domácnostech. Jsou to zařízení sloužící k umývání, oplachování, sušení a leštění nádobí. Napojují se na rozvod elektrické energie, rozvod vnitřního vodovodu a kanalizaci. </w:t>
      </w:r>
    </w:p>
    <w:p w:rsidR="007F27EB" w:rsidRPr="007D1130" w:rsidRDefault="007F27EB" w:rsidP="007F27EB">
      <w:pPr>
        <w:rPr>
          <w:sz w:val="28"/>
          <w:szCs w:val="28"/>
        </w:rPr>
      </w:pPr>
    </w:p>
    <w:p w:rsidR="007F27EB" w:rsidRDefault="007F27EB" w:rsidP="007F27EB">
      <w:pPr>
        <w:rPr>
          <w:b/>
          <w:sz w:val="44"/>
          <w:szCs w:val="44"/>
        </w:rPr>
      </w:pPr>
      <w:r>
        <w:rPr>
          <w:b/>
          <w:sz w:val="44"/>
          <w:szCs w:val="44"/>
        </w:rPr>
        <w:t>1.5.9 Pračky (168)</w:t>
      </w:r>
    </w:p>
    <w:p w:rsidR="007F27EB" w:rsidRDefault="007F27EB" w:rsidP="007F27EB">
      <w:pPr>
        <w:rPr>
          <w:sz w:val="28"/>
          <w:szCs w:val="28"/>
        </w:rPr>
      </w:pPr>
      <w:r w:rsidRPr="00F20817">
        <w:rPr>
          <w:noProof/>
          <w:sz w:val="28"/>
          <w:szCs w:val="28"/>
          <w:lang w:eastAsia="cs-CZ"/>
        </w:rPr>
        <w:drawing>
          <wp:anchor distT="0" distB="0" distL="114300" distR="114300" simplePos="0" relativeHeight="251701248" behindDoc="1" locked="0" layoutInCell="1" allowOverlap="1" wp14:anchorId="01006DD4" wp14:editId="0881FD1D">
            <wp:simplePos x="0" y="0"/>
            <wp:positionH relativeFrom="margin">
              <wp:posOffset>4162121</wp:posOffset>
            </wp:positionH>
            <wp:positionV relativeFrom="paragraph">
              <wp:posOffset>1449197</wp:posOffset>
            </wp:positionV>
            <wp:extent cx="1409065" cy="1250315"/>
            <wp:effectExtent l="0" t="0" r="635" b="6985"/>
            <wp:wrapTight wrapText="bothSides">
              <wp:wrapPolygon edited="0">
                <wp:start x="0" y="0"/>
                <wp:lineTo x="0" y="21392"/>
                <wp:lineTo x="21318" y="21392"/>
                <wp:lineTo x="21318" y="0"/>
                <wp:lineTo x="0" y="0"/>
              </wp:wrapPolygon>
            </wp:wrapTight>
            <wp:docPr id="31829" name="Obrázek 3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09065" cy="125031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00224" behindDoc="1" locked="0" layoutInCell="1" allowOverlap="1" wp14:anchorId="7DD8039F" wp14:editId="630FD80B">
            <wp:simplePos x="0" y="0"/>
            <wp:positionH relativeFrom="column">
              <wp:posOffset>2434234</wp:posOffset>
            </wp:positionH>
            <wp:positionV relativeFrom="paragraph">
              <wp:posOffset>1460805</wp:posOffset>
            </wp:positionV>
            <wp:extent cx="1280160" cy="1221105"/>
            <wp:effectExtent l="0" t="0" r="0" b="0"/>
            <wp:wrapTight wrapText="bothSides">
              <wp:wrapPolygon edited="0">
                <wp:start x="0" y="0"/>
                <wp:lineTo x="0" y="21229"/>
                <wp:lineTo x="21214" y="21229"/>
                <wp:lineTo x="21214" y="0"/>
                <wp:lineTo x="0" y="0"/>
              </wp:wrapPolygon>
            </wp:wrapTight>
            <wp:docPr id="31828" name="Obrázek 31828" descr="HL zápachová uzávěrka DN40/50 pro pračky, 160x110mm - HL400 | KOUPELNY-CZ.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L zápachová uzávěrka DN40/50 pro pračky, 160x110mm - HL400 | KOUPELNY-CZ.cz"/>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80160" cy="1221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43E7">
        <w:rPr>
          <w:noProof/>
          <w:sz w:val="28"/>
          <w:szCs w:val="28"/>
          <w:lang w:eastAsia="cs-CZ"/>
        </w:rPr>
        <w:drawing>
          <wp:anchor distT="0" distB="0" distL="114300" distR="114300" simplePos="0" relativeHeight="251699200" behindDoc="1" locked="0" layoutInCell="1" allowOverlap="1" wp14:anchorId="71E0082B" wp14:editId="3AA64239">
            <wp:simplePos x="0" y="0"/>
            <wp:positionH relativeFrom="column">
              <wp:posOffset>-168884</wp:posOffset>
            </wp:positionH>
            <wp:positionV relativeFrom="paragraph">
              <wp:posOffset>1490955</wp:posOffset>
            </wp:positionV>
            <wp:extent cx="2311603" cy="1291483"/>
            <wp:effectExtent l="0" t="0" r="0" b="4445"/>
            <wp:wrapTight wrapText="bothSides">
              <wp:wrapPolygon edited="0">
                <wp:start x="0" y="0"/>
                <wp:lineTo x="0" y="21356"/>
                <wp:lineTo x="21363" y="21356"/>
                <wp:lineTo x="21363" y="0"/>
                <wp:lineTo x="0" y="0"/>
              </wp:wrapPolygon>
            </wp:wrapTight>
            <wp:docPr id="31827" name="Obrázek 3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2311603" cy="1291483"/>
                    </a:xfrm>
                    <a:prstGeom prst="rect">
                      <a:avLst/>
                    </a:prstGeom>
                  </pic:spPr>
                </pic:pic>
              </a:graphicData>
            </a:graphic>
            <wp14:sizeRelH relativeFrom="page">
              <wp14:pctWidth>0</wp14:pctWidth>
            </wp14:sizeRelH>
            <wp14:sizeRelV relativeFrom="page">
              <wp14:pctHeight>0</wp14:pctHeight>
            </wp14:sizeRelV>
          </wp:anchor>
        </w:drawing>
      </w:r>
      <w:r>
        <w:rPr>
          <w:sz w:val="28"/>
          <w:szCs w:val="28"/>
        </w:rPr>
        <w:t>V současné době se v rodinných domech prádelny jako samostatné místnosti nepoužívají. Na praní se používají automatické pračky umístěné v koupelně nebo v kuchyňské lince. Napojení praček vyžaduje přivést el. energii (napětí 220 V), rozvod vnitřního vodovodu (studená voda), a kanalizaci. Přívodní armatura vody zamezuje zpětnému nasátí a připojení na kanalizaci je přes suchou zápachovou uzávěrku.</w:t>
      </w:r>
    </w:p>
    <w:p w:rsidR="007F27EB" w:rsidRDefault="007F27EB" w:rsidP="007F27EB">
      <w:pPr>
        <w:rPr>
          <w:sz w:val="28"/>
          <w:szCs w:val="28"/>
        </w:rPr>
      </w:pPr>
    </w:p>
    <w:p w:rsidR="007F27EB" w:rsidRDefault="007F27EB" w:rsidP="007F27EB">
      <w:pPr>
        <w:rPr>
          <w:sz w:val="28"/>
          <w:szCs w:val="28"/>
        </w:rPr>
      </w:pPr>
    </w:p>
    <w:p w:rsidR="007F27EB" w:rsidRPr="001243E7" w:rsidRDefault="007F27EB" w:rsidP="007F27EB">
      <w:pPr>
        <w:rPr>
          <w:b/>
          <w:sz w:val="28"/>
          <w:szCs w:val="28"/>
        </w:rPr>
      </w:pPr>
    </w:p>
    <w:p w:rsidR="007F27EB" w:rsidRDefault="007F27EB" w:rsidP="007F27EB">
      <w:pPr>
        <w:rPr>
          <w:sz w:val="28"/>
          <w:szCs w:val="28"/>
        </w:rPr>
      </w:pPr>
    </w:p>
    <w:p w:rsidR="007F27EB" w:rsidRPr="00F20817" w:rsidRDefault="007F27EB" w:rsidP="007F27EB">
      <w:pPr>
        <w:rPr>
          <w:sz w:val="24"/>
          <w:szCs w:val="24"/>
        </w:rPr>
      </w:pPr>
      <w:r>
        <w:rPr>
          <w:sz w:val="28"/>
          <w:szCs w:val="28"/>
        </w:rPr>
        <w:t xml:space="preserve">  </w:t>
      </w:r>
      <w:r w:rsidRPr="00F20817">
        <w:rPr>
          <w:sz w:val="24"/>
          <w:szCs w:val="24"/>
        </w:rPr>
        <w:t>Suchá zápachová uzávěrka pro napojení pračky</w:t>
      </w:r>
      <w:r>
        <w:rPr>
          <w:sz w:val="28"/>
          <w:szCs w:val="28"/>
        </w:rPr>
        <w:t xml:space="preserve">                            </w:t>
      </w:r>
      <w:r w:rsidRPr="00F20817">
        <w:rPr>
          <w:sz w:val="24"/>
          <w:szCs w:val="24"/>
        </w:rPr>
        <w:t>Pračkový rohový ventil</w:t>
      </w:r>
    </w:p>
    <w:p w:rsidR="0099504E" w:rsidRDefault="0099504E" w:rsidP="008E4922">
      <w:pPr>
        <w:rPr>
          <w:b/>
          <w:sz w:val="48"/>
          <w:szCs w:val="48"/>
          <w:highlight w:val="lightGray"/>
          <w:u w:val="single"/>
        </w:rPr>
      </w:pPr>
    </w:p>
    <w:p w:rsidR="007F27EB" w:rsidRDefault="007F27EB" w:rsidP="008E4922">
      <w:pPr>
        <w:rPr>
          <w:b/>
          <w:sz w:val="48"/>
          <w:szCs w:val="48"/>
          <w:highlight w:val="lightGray"/>
          <w:u w:val="single"/>
        </w:rPr>
      </w:pPr>
    </w:p>
    <w:p w:rsidR="007F27EB" w:rsidRDefault="007F27EB" w:rsidP="008E4922">
      <w:pPr>
        <w:rPr>
          <w:b/>
          <w:sz w:val="48"/>
          <w:szCs w:val="48"/>
          <w:highlight w:val="lightGray"/>
          <w:u w:val="single"/>
        </w:rPr>
      </w:pPr>
    </w:p>
    <w:p w:rsidR="007F27EB" w:rsidRDefault="007F27EB" w:rsidP="008E4922">
      <w:pPr>
        <w:rPr>
          <w:b/>
          <w:sz w:val="48"/>
          <w:szCs w:val="48"/>
          <w:highlight w:val="lightGray"/>
          <w:u w:val="single"/>
        </w:rPr>
      </w:pPr>
    </w:p>
    <w:p w:rsidR="007F27EB" w:rsidRDefault="007F27EB" w:rsidP="008E4922">
      <w:pPr>
        <w:rPr>
          <w:b/>
          <w:sz w:val="48"/>
          <w:szCs w:val="48"/>
          <w:highlight w:val="lightGray"/>
          <w:u w:val="single"/>
        </w:rPr>
      </w:pPr>
    </w:p>
    <w:p w:rsidR="007F27EB" w:rsidRDefault="007F27EB" w:rsidP="008E4922">
      <w:pPr>
        <w:rPr>
          <w:b/>
          <w:sz w:val="48"/>
          <w:szCs w:val="48"/>
          <w:highlight w:val="lightGray"/>
          <w:u w:val="single"/>
        </w:rPr>
      </w:pPr>
    </w:p>
    <w:p w:rsidR="007F27EB" w:rsidRDefault="007F27EB" w:rsidP="008E4922">
      <w:pPr>
        <w:rPr>
          <w:b/>
          <w:sz w:val="48"/>
          <w:szCs w:val="48"/>
          <w:highlight w:val="lightGray"/>
          <w:u w:val="single"/>
        </w:rPr>
      </w:pPr>
    </w:p>
    <w:p w:rsidR="007F27EB" w:rsidRPr="00D13E51" w:rsidRDefault="007F27EB" w:rsidP="007F27EB">
      <w:pPr>
        <w:rPr>
          <w:b/>
          <w:sz w:val="36"/>
          <w:szCs w:val="36"/>
        </w:rPr>
      </w:pPr>
      <w:r>
        <w:rPr>
          <w:b/>
          <w:sz w:val="36"/>
          <w:szCs w:val="36"/>
        </w:rPr>
        <w:lastRenderedPageBreak/>
        <w:t>1.</w:t>
      </w:r>
      <w:r w:rsidR="008958DB">
        <w:rPr>
          <w:b/>
          <w:sz w:val="36"/>
          <w:szCs w:val="36"/>
        </w:rPr>
        <w:t>6</w:t>
      </w:r>
      <w:r w:rsidRPr="00D13E51">
        <w:rPr>
          <w:b/>
          <w:sz w:val="36"/>
          <w:szCs w:val="36"/>
        </w:rPr>
        <w:t xml:space="preserve"> Prefabrikace zdravotně technických zařízení (174) </w:t>
      </w:r>
    </w:p>
    <w:p w:rsidR="007F27EB" w:rsidRDefault="007F27EB" w:rsidP="007F27EB">
      <w:pPr>
        <w:rPr>
          <w:sz w:val="24"/>
          <w:szCs w:val="24"/>
        </w:rPr>
      </w:pPr>
      <w:r w:rsidRPr="00E04078">
        <w:rPr>
          <w:sz w:val="24"/>
          <w:szCs w:val="24"/>
        </w:rPr>
        <w:t xml:space="preserve">Prefabrikace je ve stavebnictví rozšířená. Snad nejznámějšími </w:t>
      </w:r>
      <w:hyperlink r:id="rId140" w:tooltip="Beton" w:history="1">
        <w:r w:rsidRPr="00E04078">
          <w:rPr>
            <w:sz w:val="24"/>
            <w:szCs w:val="24"/>
          </w:rPr>
          <w:t>betonovými</w:t>
        </w:r>
      </w:hyperlink>
      <w:r w:rsidRPr="00E04078">
        <w:rPr>
          <w:sz w:val="24"/>
          <w:szCs w:val="24"/>
        </w:rPr>
        <w:t xml:space="preserve"> prefabrikáty jsou stavební díly označované jako </w:t>
      </w:r>
      <w:hyperlink r:id="rId141" w:tooltip="Panel" w:history="1">
        <w:r w:rsidRPr="00E04078">
          <w:rPr>
            <w:b/>
            <w:sz w:val="24"/>
            <w:szCs w:val="24"/>
          </w:rPr>
          <w:t>panely</w:t>
        </w:r>
      </w:hyperlink>
      <w:r w:rsidRPr="00E04078">
        <w:rPr>
          <w:sz w:val="24"/>
          <w:szCs w:val="24"/>
        </w:rPr>
        <w:t xml:space="preserve">, od jejichž názvu pak pochází sousloví </w:t>
      </w:r>
      <w:hyperlink r:id="rId142" w:tooltip="Panelové sídliště" w:history="1">
        <w:r w:rsidRPr="00E04078">
          <w:rPr>
            <w:b/>
            <w:sz w:val="24"/>
            <w:szCs w:val="24"/>
          </w:rPr>
          <w:t>panelové sídliště</w:t>
        </w:r>
      </w:hyperlink>
      <w:r w:rsidRPr="00E04078">
        <w:rPr>
          <w:b/>
          <w:sz w:val="24"/>
          <w:szCs w:val="24"/>
        </w:rPr>
        <w:t xml:space="preserve"> a označení </w:t>
      </w:r>
      <w:hyperlink r:id="rId143" w:tooltip="Panelák" w:history="1">
        <w:r w:rsidRPr="00E04078">
          <w:rPr>
            <w:b/>
            <w:sz w:val="24"/>
            <w:szCs w:val="24"/>
          </w:rPr>
          <w:t>panelák</w:t>
        </w:r>
      </w:hyperlink>
      <w:r w:rsidRPr="00E04078">
        <w:rPr>
          <w:sz w:val="24"/>
          <w:szCs w:val="24"/>
        </w:rPr>
        <w:t>. Jedná se o výrobky zhotovené ve výrobní firmě a pak dovezené a smontované na stavbě. Jedná se například o stěnové dílce, stropní konstrukce či schodiště. Jedná se vlastně o používání dílců, které se při stavbě pravidelně opakují.</w:t>
      </w:r>
      <w:r w:rsidRPr="002318DF">
        <w:rPr>
          <w:sz w:val="24"/>
          <w:szCs w:val="24"/>
        </w:rPr>
        <w:t xml:space="preserve">  </w:t>
      </w:r>
    </w:p>
    <w:p w:rsidR="007F27EB" w:rsidRDefault="007F27EB" w:rsidP="007F27EB">
      <w:pPr>
        <w:rPr>
          <w:sz w:val="24"/>
          <w:szCs w:val="24"/>
        </w:rPr>
      </w:pPr>
      <w:r>
        <w:rPr>
          <w:sz w:val="24"/>
          <w:szCs w:val="24"/>
        </w:rPr>
        <w:t>V případě prefabrikovaných ZT dílců se jedná o instalace vodovodních či kanalizačních rozvodů, které se vyrobí  (smontují) v dílně a na stavbě se jako celek vloží do svislých instalačních šachet nebo do vodorovných rozvodů koupelen v jednotlivých patrech. Výhodou prefabrikace je urychlení montáže u zákazníka.</w:t>
      </w:r>
    </w:p>
    <w:p w:rsidR="007F27EB" w:rsidRDefault="007F27EB" w:rsidP="007F27EB">
      <w:pPr>
        <w:rPr>
          <w:sz w:val="24"/>
          <w:szCs w:val="24"/>
        </w:rPr>
      </w:pPr>
      <w:r>
        <w:rPr>
          <w:sz w:val="24"/>
          <w:szCs w:val="24"/>
        </w:rPr>
        <w:t xml:space="preserve">V současné době se jedná o </w:t>
      </w:r>
      <w:r w:rsidRPr="00E04078">
        <w:rPr>
          <w:sz w:val="24"/>
          <w:szCs w:val="24"/>
          <w:highlight w:val="yellow"/>
        </w:rPr>
        <w:t>předstěnové sytémy</w:t>
      </w:r>
      <w:r>
        <w:rPr>
          <w:sz w:val="24"/>
          <w:szCs w:val="24"/>
        </w:rPr>
        <w:t xml:space="preserve">. </w:t>
      </w:r>
      <w:r>
        <w:t>Důvodem je nejen záruka dodržení přesných připojovacích rozměrů pro zařizovací předměty, ale i rychlost a spolehlivost montáže, která nemusí čekat na finální dohotovení stěny a v neposlední řadě příznivé pořizovací ceny systémů.</w:t>
      </w:r>
    </w:p>
    <w:p w:rsidR="007F27EB" w:rsidRDefault="007F27EB" w:rsidP="007F27EB">
      <w:pPr>
        <w:rPr>
          <w:sz w:val="24"/>
          <w:szCs w:val="24"/>
        </w:rPr>
      </w:pPr>
      <w:r w:rsidRPr="00E04078">
        <w:rPr>
          <w:sz w:val="24"/>
          <w:szCs w:val="24"/>
          <w:highlight w:val="yellow"/>
        </w:rPr>
        <w:t xml:space="preserve">Předstěnový koupelnový systém </w:t>
      </w:r>
      <w:r w:rsidRPr="00E04078">
        <w:rPr>
          <w:sz w:val="24"/>
          <w:szCs w:val="24"/>
          <w:highlight w:val="cyan"/>
        </w:rPr>
        <w:t>Geberit</w:t>
      </w:r>
    </w:p>
    <w:p w:rsidR="007F27EB" w:rsidRDefault="007F27EB" w:rsidP="007F27EB">
      <w:pPr>
        <w:rPr>
          <w:sz w:val="24"/>
          <w:szCs w:val="24"/>
        </w:rPr>
      </w:pPr>
      <w:r w:rsidRPr="00E04078">
        <w:rPr>
          <w:highlight w:val="yellow"/>
        </w:rPr>
        <w:t>Díky svým nesporným výhodám, jako je snadné čištění závěsných WC a úspora místa, jsou instalační systémy Geberit spolehlivým a vysoce kvalitním řešením pro výstavbu moderních koupelen:</w:t>
      </w:r>
      <w:r w:rsidRPr="00A900D9">
        <w:rPr>
          <w:noProof/>
          <w:sz w:val="24"/>
          <w:szCs w:val="24"/>
          <w:lang w:eastAsia="cs-CZ"/>
        </w:rPr>
        <w:drawing>
          <wp:anchor distT="0" distB="0" distL="114300" distR="114300" simplePos="0" relativeHeight="251705344" behindDoc="1" locked="0" layoutInCell="1" allowOverlap="1" wp14:anchorId="70771727" wp14:editId="23C02729">
            <wp:simplePos x="0" y="0"/>
            <wp:positionH relativeFrom="column">
              <wp:posOffset>4445</wp:posOffset>
            </wp:positionH>
            <wp:positionV relativeFrom="paragraph">
              <wp:posOffset>0</wp:posOffset>
            </wp:positionV>
            <wp:extent cx="3411855" cy="1895475"/>
            <wp:effectExtent l="0" t="0" r="0" b="9525"/>
            <wp:wrapTight wrapText="bothSides">
              <wp:wrapPolygon edited="0">
                <wp:start x="0" y="0"/>
                <wp:lineTo x="0" y="21491"/>
                <wp:lineTo x="21467" y="21491"/>
                <wp:lineTo x="21467" y="0"/>
                <wp:lineTo x="0" y="0"/>
              </wp:wrapPolygon>
            </wp:wrapTight>
            <wp:docPr id="31833" name="Obrázek 3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3411855" cy="1895475"/>
                    </a:xfrm>
                    <a:prstGeom prst="rect">
                      <a:avLst/>
                    </a:prstGeom>
                  </pic:spPr>
                </pic:pic>
              </a:graphicData>
            </a:graphic>
            <wp14:sizeRelH relativeFrom="page">
              <wp14:pctWidth>0</wp14:pctWidth>
            </wp14:sizeRelH>
            <wp14:sizeRelV relativeFrom="page">
              <wp14:pctHeight>0</wp14:pctHeight>
            </wp14:sizeRelV>
          </wp:anchor>
        </w:drawing>
      </w:r>
    </w:p>
    <w:p w:rsidR="007F27EB" w:rsidRDefault="007F27EB" w:rsidP="007F27EB">
      <w:pPr>
        <w:rPr>
          <w:sz w:val="24"/>
          <w:szCs w:val="24"/>
        </w:rPr>
      </w:pPr>
    </w:p>
    <w:p w:rsidR="007F27EB" w:rsidRDefault="007F27EB" w:rsidP="007F27EB">
      <w:pPr>
        <w:rPr>
          <w:sz w:val="24"/>
          <w:szCs w:val="24"/>
        </w:rPr>
      </w:pPr>
    </w:p>
    <w:p w:rsidR="007F27EB" w:rsidRDefault="007F27EB" w:rsidP="007F27EB">
      <w:pPr>
        <w:rPr>
          <w:sz w:val="24"/>
          <w:szCs w:val="24"/>
        </w:rPr>
      </w:pPr>
    </w:p>
    <w:p w:rsidR="007F27EB" w:rsidRDefault="007F27EB" w:rsidP="007F27EB">
      <w:pPr>
        <w:rPr>
          <w:sz w:val="24"/>
          <w:szCs w:val="24"/>
        </w:rPr>
      </w:pPr>
      <w:r>
        <w:rPr>
          <w:noProof/>
          <w:lang w:eastAsia="cs-CZ"/>
        </w:rPr>
        <w:drawing>
          <wp:anchor distT="0" distB="0" distL="114300" distR="114300" simplePos="0" relativeHeight="251704320" behindDoc="1" locked="0" layoutInCell="1" allowOverlap="1" wp14:anchorId="1DAB0A44" wp14:editId="45B59949">
            <wp:simplePos x="0" y="0"/>
            <wp:positionH relativeFrom="margin">
              <wp:posOffset>2757170</wp:posOffset>
            </wp:positionH>
            <wp:positionV relativeFrom="paragraph">
              <wp:posOffset>224155</wp:posOffset>
            </wp:positionV>
            <wp:extent cx="2887345" cy="1847850"/>
            <wp:effectExtent l="0" t="0" r="8255" b="0"/>
            <wp:wrapTight wrapText="bothSides">
              <wp:wrapPolygon edited="0">
                <wp:start x="0" y="0"/>
                <wp:lineTo x="0" y="21377"/>
                <wp:lineTo x="21519" y="21377"/>
                <wp:lineTo x="21519" y="0"/>
                <wp:lineTo x="0" y="0"/>
              </wp:wrapPolygon>
            </wp:wrapTight>
            <wp:docPr id="31836" name="Obrázek 31836" descr="https://g.denik.cz/122/31/koupelna2-jpg_irecept-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g.denik.cz/122/31/koupelna2-jpg_irecept-full.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87345"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03296" behindDoc="1" locked="0" layoutInCell="1" allowOverlap="1" wp14:anchorId="62C66367" wp14:editId="6FE0571C">
            <wp:simplePos x="0" y="0"/>
            <wp:positionH relativeFrom="margin">
              <wp:align>left</wp:align>
            </wp:positionH>
            <wp:positionV relativeFrom="paragraph">
              <wp:posOffset>241300</wp:posOffset>
            </wp:positionV>
            <wp:extent cx="2676525" cy="1854200"/>
            <wp:effectExtent l="0" t="0" r="9525" b="0"/>
            <wp:wrapTight wrapText="bothSides">
              <wp:wrapPolygon edited="0">
                <wp:start x="0" y="0"/>
                <wp:lineTo x="0" y="21304"/>
                <wp:lineTo x="21523" y="21304"/>
                <wp:lineTo x="21523" y="0"/>
                <wp:lineTo x="0" y="0"/>
              </wp:wrapPolygon>
            </wp:wrapTight>
            <wp:docPr id="31835" name="Obrázek 31835" descr="https://g.denik.cz/122/83/koupelna1-jpg_irecept-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g.denik.cz/122/83/koupelna1-jpg_irecept-full.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76525" cy="1854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27EB" w:rsidRDefault="007F27EB" w:rsidP="007F27EB">
      <w:pPr>
        <w:rPr>
          <w:sz w:val="24"/>
          <w:szCs w:val="24"/>
        </w:rPr>
      </w:pPr>
      <w:r>
        <w:rPr>
          <w:sz w:val="24"/>
          <w:szCs w:val="24"/>
        </w:rPr>
        <w:t xml:space="preserve">Lze na něj zavěsit umyvadlo, WC </w:t>
      </w:r>
      <w:r w:rsidRPr="00D17E74">
        <w:rPr>
          <w:sz w:val="24"/>
          <w:szCs w:val="24"/>
          <w:highlight w:val="yellow"/>
        </w:rPr>
        <w:t>(nosnost až 400 kg</w:t>
      </w:r>
      <w:r>
        <w:rPr>
          <w:sz w:val="24"/>
          <w:szCs w:val="24"/>
        </w:rPr>
        <w:t xml:space="preserve">), </w:t>
      </w:r>
      <w:r w:rsidRPr="00D17E74">
        <w:rPr>
          <w:sz w:val="24"/>
          <w:szCs w:val="24"/>
          <w:highlight w:val="green"/>
        </w:rPr>
        <w:t>rozvody jsou v předstěně a nemusí se sekat drážky do zdiva. Systém se obloží sádrokartonem s obklady.</w:t>
      </w:r>
    </w:p>
    <w:p w:rsidR="007F27EB" w:rsidRDefault="007F27EB" w:rsidP="008E4922">
      <w:pPr>
        <w:rPr>
          <w:b/>
          <w:sz w:val="48"/>
          <w:szCs w:val="48"/>
          <w:highlight w:val="lightGray"/>
          <w:u w:val="single"/>
        </w:rPr>
        <w:sectPr w:rsidR="007F27EB">
          <w:pgSz w:w="11906" w:h="16838"/>
          <w:pgMar w:top="1417" w:right="1417" w:bottom="1417" w:left="1417" w:header="708" w:footer="708" w:gutter="0"/>
          <w:cols w:space="708"/>
          <w:docGrid w:linePitch="360"/>
        </w:sectPr>
      </w:pPr>
    </w:p>
    <w:p w:rsidR="0099504E" w:rsidRDefault="0099504E" w:rsidP="008E4922">
      <w:pPr>
        <w:rPr>
          <w:b/>
          <w:sz w:val="48"/>
          <w:szCs w:val="48"/>
          <w:highlight w:val="lightGray"/>
          <w:u w:val="single"/>
        </w:rPr>
      </w:pPr>
      <w:r>
        <w:rPr>
          <w:noProof/>
          <w:lang w:eastAsia="cs-CZ"/>
        </w:rPr>
        <w:lastRenderedPageBreak/>
        <w:drawing>
          <wp:inline distT="0" distB="0" distL="0" distR="0" wp14:anchorId="43214EFC" wp14:editId="2CEEDB23">
            <wp:extent cx="6466971" cy="4868883"/>
            <wp:effectExtent l="0" t="0" r="0" b="8255"/>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480279" cy="4878903"/>
                    </a:xfrm>
                    <a:prstGeom prst="rect">
                      <a:avLst/>
                    </a:prstGeom>
                  </pic:spPr>
                </pic:pic>
              </a:graphicData>
            </a:graphic>
          </wp:inline>
        </w:drawing>
      </w:r>
    </w:p>
    <w:p w:rsidR="0099504E" w:rsidRDefault="0099504E" w:rsidP="008E4922">
      <w:pPr>
        <w:rPr>
          <w:sz w:val="20"/>
          <w:szCs w:val="20"/>
        </w:rPr>
      </w:pPr>
      <w:r w:rsidRPr="0099504E">
        <w:rPr>
          <w:sz w:val="20"/>
          <w:szCs w:val="20"/>
        </w:rPr>
        <w:t xml:space="preserve">Zdroj: </w:t>
      </w:r>
      <w:hyperlink r:id="rId148" w:history="1">
        <w:r w:rsidRPr="00D15707">
          <w:rPr>
            <w:rStyle w:val="Hypertextovodkaz"/>
            <w:sz w:val="20"/>
            <w:szCs w:val="20"/>
          </w:rPr>
          <w:t>http://tzb.fsv.cvut.cz/files/vyuka/125tba1/prednasky/125tba1-01.pdf</w:t>
        </w:r>
      </w:hyperlink>
    </w:p>
    <w:p w:rsidR="0099504E" w:rsidRDefault="0099504E" w:rsidP="008E4922">
      <w:pPr>
        <w:rPr>
          <w:sz w:val="20"/>
          <w:szCs w:val="20"/>
        </w:rPr>
      </w:pPr>
    </w:p>
    <w:p w:rsidR="0099504E" w:rsidRDefault="0099504E" w:rsidP="008E4922">
      <w:pPr>
        <w:rPr>
          <w:sz w:val="20"/>
          <w:szCs w:val="20"/>
        </w:rPr>
      </w:pPr>
    </w:p>
    <w:p w:rsidR="0099504E" w:rsidRDefault="0099504E" w:rsidP="008E4922">
      <w:pPr>
        <w:rPr>
          <w:sz w:val="20"/>
          <w:szCs w:val="20"/>
        </w:rPr>
      </w:pPr>
      <w:r>
        <w:rPr>
          <w:noProof/>
          <w:lang w:eastAsia="cs-CZ"/>
        </w:rPr>
        <w:lastRenderedPageBreak/>
        <w:drawing>
          <wp:inline distT="0" distB="0" distL="0" distR="0" wp14:anchorId="1CA684A7" wp14:editId="078C5B34">
            <wp:extent cx="6979812" cy="5248893"/>
            <wp:effectExtent l="0" t="0" r="0" b="9525"/>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994139" cy="5259667"/>
                    </a:xfrm>
                    <a:prstGeom prst="rect">
                      <a:avLst/>
                    </a:prstGeom>
                  </pic:spPr>
                </pic:pic>
              </a:graphicData>
            </a:graphic>
          </wp:inline>
        </w:drawing>
      </w:r>
    </w:p>
    <w:p w:rsidR="0099504E" w:rsidRDefault="0099504E" w:rsidP="0099504E">
      <w:pPr>
        <w:rPr>
          <w:sz w:val="20"/>
          <w:szCs w:val="20"/>
        </w:rPr>
      </w:pPr>
      <w:r w:rsidRPr="0099504E">
        <w:rPr>
          <w:sz w:val="20"/>
          <w:szCs w:val="20"/>
        </w:rPr>
        <w:t xml:space="preserve">Zdroj: </w:t>
      </w:r>
      <w:hyperlink r:id="rId150" w:history="1">
        <w:r w:rsidRPr="00D15707">
          <w:rPr>
            <w:rStyle w:val="Hypertextovodkaz"/>
            <w:sz w:val="20"/>
            <w:szCs w:val="20"/>
          </w:rPr>
          <w:t>http://tzb.fsv.cvut.cz/files/vyuka/125tba1/prednasky/125tba1-01.pdf</w:t>
        </w:r>
      </w:hyperlink>
    </w:p>
    <w:p w:rsidR="0099504E" w:rsidRPr="0099504E" w:rsidRDefault="0099504E" w:rsidP="008E4922">
      <w:pPr>
        <w:rPr>
          <w:sz w:val="20"/>
          <w:szCs w:val="20"/>
        </w:rPr>
      </w:pPr>
      <w:r>
        <w:rPr>
          <w:noProof/>
          <w:lang w:eastAsia="cs-CZ"/>
        </w:rPr>
        <w:lastRenderedPageBreak/>
        <w:drawing>
          <wp:inline distT="0" distB="0" distL="0" distR="0" wp14:anchorId="4DA1045D" wp14:editId="7EA97A8F">
            <wp:extent cx="6333418" cy="4773880"/>
            <wp:effectExtent l="0" t="0" r="0" b="8255"/>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339210" cy="4778246"/>
                    </a:xfrm>
                    <a:prstGeom prst="rect">
                      <a:avLst/>
                    </a:prstGeom>
                  </pic:spPr>
                </pic:pic>
              </a:graphicData>
            </a:graphic>
          </wp:inline>
        </w:drawing>
      </w:r>
    </w:p>
    <w:p w:rsidR="0099504E" w:rsidRDefault="0099504E" w:rsidP="0099504E">
      <w:pPr>
        <w:rPr>
          <w:sz w:val="20"/>
          <w:szCs w:val="20"/>
        </w:rPr>
      </w:pPr>
      <w:r w:rsidRPr="0099504E">
        <w:rPr>
          <w:sz w:val="20"/>
          <w:szCs w:val="20"/>
        </w:rPr>
        <w:t xml:space="preserve">Zdroj: </w:t>
      </w:r>
      <w:hyperlink r:id="rId152" w:history="1">
        <w:r w:rsidRPr="00D15707">
          <w:rPr>
            <w:rStyle w:val="Hypertextovodkaz"/>
            <w:sz w:val="20"/>
            <w:szCs w:val="20"/>
          </w:rPr>
          <w:t>http://tzb.fsv.cvut.cz/files/vyuka/125tba1/prednasky/125tba1-01.pdf</w:t>
        </w:r>
      </w:hyperlink>
    </w:p>
    <w:p w:rsidR="0099504E" w:rsidRDefault="0099504E" w:rsidP="008E4922">
      <w:pPr>
        <w:rPr>
          <w:sz w:val="40"/>
          <w:szCs w:val="40"/>
        </w:rPr>
        <w:sectPr w:rsidR="0099504E" w:rsidSect="0099504E">
          <w:pgSz w:w="16838" w:h="11906" w:orient="landscape"/>
          <w:pgMar w:top="1418" w:right="1418" w:bottom="1418" w:left="1418" w:header="709" w:footer="709" w:gutter="0"/>
          <w:cols w:space="708"/>
          <w:docGrid w:linePitch="360"/>
        </w:sectPr>
      </w:pPr>
    </w:p>
    <w:p w:rsidR="008E4922" w:rsidRDefault="008E4922" w:rsidP="008E4922">
      <w:pPr>
        <w:rPr>
          <w:sz w:val="36"/>
          <w:szCs w:val="36"/>
        </w:rPr>
      </w:pPr>
      <w:r w:rsidRPr="00DC787F">
        <w:rPr>
          <w:b/>
          <w:sz w:val="40"/>
          <w:szCs w:val="40"/>
          <w:u w:val="single"/>
        </w:rPr>
        <w:lastRenderedPageBreak/>
        <w:t>1.</w:t>
      </w:r>
      <w:r w:rsidR="008958DB">
        <w:rPr>
          <w:b/>
          <w:sz w:val="40"/>
          <w:szCs w:val="40"/>
          <w:u w:val="single"/>
        </w:rPr>
        <w:t>7</w:t>
      </w:r>
      <w:r>
        <w:rPr>
          <w:b/>
          <w:sz w:val="40"/>
          <w:szCs w:val="40"/>
          <w:u w:val="single"/>
        </w:rPr>
        <w:t xml:space="preserve"> HYGIENICKÁ ZAŘÍZENÍ V OBYTNÝCH BUDOVÁCH </w:t>
      </w:r>
      <w:r>
        <w:rPr>
          <w:sz w:val="40"/>
          <w:szCs w:val="40"/>
        </w:rPr>
        <w:t xml:space="preserve">(170)                         </w:t>
      </w:r>
    </w:p>
    <w:p w:rsidR="008E4922" w:rsidRPr="008E2347" w:rsidRDefault="00D80B93" w:rsidP="008E4922">
      <w:pPr>
        <w:rPr>
          <w:sz w:val="28"/>
          <w:szCs w:val="28"/>
        </w:rPr>
      </w:pPr>
      <w:r>
        <w:rPr>
          <w:sz w:val="28"/>
          <w:szCs w:val="28"/>
        </w:rPr>
        <w:t>Jaká jsou pravidla</w:t>
      </w:r>
      <w:r w:rsidR="00267254">
        <w:rPr>
          <w:sz w:val="28"/>
          <w:szCs w:val="28"/>
        </w:rPr>
        <w:t>:</w:t>
      </w:r>
    </w:p>
    <w:p w:rsidR="008E4922" w:rsidRPr="008E2347" w:rsidRDefault="008E4922" w:rsidP="008E4922">
      <w:pPr>
        <w:rPr>
          <w:sz w:val="28"/>
          <w:szCs w:val="28"/>
        </w:rPr>
      </w:pPr>
      <w:r w:rsidRPr="00D80B93">
        <w:rPr>
          <w:b/>
          <w:sz w:val="28"/>
          <w:szCs w:val="28"/>
          <w:u w:val="single"/>
        </w:rPr>
        <w:t>Koupelna</w:t>
      </w:r>
      <w:r w:rsidRPr="008E2347">
        <w:rPr>
          <w:sz w:val="28"/>
          <w:szCs w:val="28"/>
        </w:rPr>
        <w:t>:</w:t>
      </w:r>
      <w:r w:rsidR="00D80B93">
        <w:rPr>
          <w:sz w:val="28"/>
          <w:szCs w:val="28"/>
        </w:rPr>
        <w:t xml:space="preserve"> má mít 1-2 umyvadla, vanu, sprchu, bidet, příp. záchod</w:t>
      </w:r>
    </w:p>
    <w:p w:rsidR="008E4922" w:rsidRPr="008E2347" w:rsidRDefault="008E4922" w:rsidP="008E4922">
      <w:pPr>
        <w:rPr>
          <w:sz w:val="28"/>
          <w:szCs w:val="28"/>
        </w:rPr>
      </w:pPr>
      <w:r w:rsidRPr="00D80B93">
        <w:rPr>
          <w:b/>
          <w:sz w:val="28"/>
          <w:szCs w:val="28"/>
          <w:u w:val="single"/>
        </w:rPr>
        <w:t>Záchod:</w:t>
      </w:r>
      <w:r w:rsidR="00D80B93">
        <w:rPr>
          <w:sz w:val="28"/>
          <w:szCs w:val="28"/>
        </w:rPr>
        <w:t xml:space="preserve"> nesmí být přístupný přímo z obývacího prostoru nebo z prostoru pro vaření či uskladnění potravin.</w:t>
      </w:r>
    </w:p>
    <w:p w:rsidR="008E4922" w:rsidRDefault="008E4922" w:rsidP="008E4922">
      <w:pPr>
        <w:rPr>
          <w:sz w:val="28"/>
          <w:szCs w:val="28"/>
        </w:rPr>
      </w:pPr>
      <w:r w:rsidRPr="00D80B93">
        <w:rPr>
          <w:b/>
          <w:sz w:val="28"/>
          <w:szCs w:val="28"/>
          <w:u w:val="single"/>
        </w:rPr>
        <w:t>Vzdálenost:</w:t>
      </w:r>
      <w:r w:rsidR="00D80B93">
        <w:rPr>
          <w:sz w:val="28"/>
          <w:szCs w:val="28"/>
        </w:rPr>
        <w:t xml:space="preserve"> Jednotlivé ZP mají být od sebe nebo ode zdi vzdáleny min. 200 mm.</w:t>
      </w:r>
    </w:p>
    <w:p w:rsidR="00D80B93" w:rsidRPr="008E2347" w:rsidRDefault="00D80B93" w:rsidP="008E4922">
      <w:pPr>
        <w:rPr>
          <w:sz w:val="28"/>
          <w:szCs w:val="28"/>
        </w:rPr>
      </w:pPr>
    </w:p>
    <w:p w:rsidR="008E4922" w:rsidRDefault="008E4922" w:rsidP="008E4922">
      <w:pPr>
        <w:rPr>
          <w:sz w:val="40"/>
          <w:szCs w:val="40"/>
        </w:rPr>
      </w:pPr>
      <w:r w:rsidRPr="00DC787F">
        <w:rPr>
          <w:b/>
          <w:sz w:val="40"/>
          <w:szCs w:val="40"/>
          <w:u w:val="single"/>
        </w:rPr>
        <w:t>1.</w:t>
      </w:r>
      <w:r w:rsidR="008958DB">
        <w:rPr>
          <w:b/>
          <w:sz w:val="40"/>
          <w:szCs w:val="40"/>
          <w:u w:val="single"/>
        </w:rPr>
        <w:t>8</w:t>
      </w:r>
      <w:r>
        <w:rPr>
          <w:b/>
          <w:sz w:val="40"/>
          <w:szCs w:val="40"/>
          <w:u w:val="single"/>
        </w:rPr>
        <w:t xml:space="preserve"> BEZBARIÉROVÉ SANITÁRNÍ PROSTORY </w:t>
      </w:r>
      <w:r>
        <w:rPr>
          <w:sz w:val="40"/>
          <w:szCs w:val="40"/>
        </w:rPr>
        <w:t xml:space="preserve">(173)   </w:t>
      </w:r>
      <w:r>
        <w:rPr>
          <w:sz w:val="40"/>
          <w:szCs w:val="40"/>
        </w:rPr>
        <w:tab/>
      </w:r>
      <w:r>
        <w:rPr>
          <w:sz w:val="40"/>
          <w:szCs w:val="40"/>
        </w:rPr>
        <w:tab/>
      </w:r>
      <w:r>
        <w:rPr>
          <w:sz w:val="40"/>
          <w:szCs w:val="40"/>
        </w:rPr>
        <w:tab/>
      </w:r>
      <w:r>
        <w:rPr>
          <w:sz w:val="40"/>
          <w:szCs w:val="40"/>
        </w:rPr>
        <w:tab/>
      </w:r>
      <w:r>
        <w:rPr>
          <w:sz w:val="40"/>
          <w:szCs w:val="40"/>
        </w:rPr>
        <w:tab/>
      </w:r>
      <w:r>
        <w:rPr>
          <w:sz w:val="40"/>
          <w:szCs w:val="40"/>
        </w:rPr>
        <w:tab/>
      </w:r>
      <w:r>
        <w:rPr>
          <w:sz w:val="40"/>
          <w:szCs w:val="40"/>
        </w:rPr>
        <w:tab/>
        <w:t xml:space="preserve"> </w:t>
      </w:r>
    </w:p>
    <w:p w:rsidR="008E4922" w:rsidRDefault="008E4922" w:rsidP="008E4922">
      <w:pPr>
        <w:rPr>
          <w:sz w:val="36"/>
          <w:szCs w:val="36"/>
        </w:rPr>
      </w:pPr>
      <w:r>
        <w:rPr>
          <w:sz w:val="40"/>
          <w:szCs w:val="40"/>
        </w:rPr>
        <w:t>1.</w:t>
      </w:r>
      <w:r w:rsidR="008958DB">
        <w:rPr>
          <w:sz w:val="40"/>
          <w:szCs w:val="40"/>
        </w:rPr>
        <w:t>8</w:t>
      </w:r>
      <w:r>
        <w:rPr>
          <w:sz w:val="40"/>
          <w:szCs w:val="40"/>
        </w:rPr>
        <w:t>.1 WC KABINY</w:t>
      </w:r>
    </w:p>
    <w:p w:rsidR="008E4922" w:rsidRDefault="00F61290" w:rsidP="008E4922">
      <w:pPr>
        <w:rPr>
          <w:sz w:val="28"/>
          <w:szCs w:val="28"/>
        </w:rPr>
      </w:pPr>
      <w:r>
        <w:rPr>
          <w:sz w:val="28"/>
          <w:szCs w:val="28"/>
        </w:rPr>
        <w:t xml:space="preserve">Minimální rozměr </w:t>
      </w:r>
      <w:r w:rsidR="008E4922" w:rsidRPr="005408A1">
        <w:rPr>
          <w:sz w:val="28"/>
          <w:szCs w:val="28"/>
        </w:rPr>
        <w:t>kabiny</w:t>
      </w:r>
      <w:r>
        <w:rPr>
          <w:sz w:val="28"/>
          <w:szCs w:val="28"/>
        </w:rPr>
        <w:t xml:space="preserve"> WC je 1800 x 2 150. U rekonstrukcí možno zmenšit na 1 600 x 1 600 mm, pokud to jinak nejde.</w:t>
      </w:r>
    </w:p>
    <w:p w:rsidR="00F61290" w:rsidRDefault="00F61290" w:rsidP="008E4922">
      <w:pPr>
        <w:rPr>
          <w:sz w:val="28"/>
          <w:szCs w:val="28"/>
        </w:rPr>
      </w:pPr>
      <w:r>
        <w:rPr>
          <w:sz w:val="28"/>
          <w:szCs w:val="28"/>
        </w:rPr>
        <w:t xml:space="preserve">Přímo proti dveřím musí být prostor pro umístění vozíku. Postižená osoba musí mít přístup k záchodové míse z boku, aby na ni mohla z vozíku přesednout. </w:t>
      </w:r>
    </w:p>
    <w:p w:rsidR="00F61290" w:rsidRDefault="00F61290" w:rsidP="008E4922">
      <w:pPr>
        <w:rPr>
          <w:sz w:val="28"/>
          <w:szCs w:val="28"/>
        </w:rPr>
      </w:pPr>
      <w:r>
        <w:rPr>
          <w:noProof/>
          <w:lang w:eastAsia="cs-CZ"/>
        </w:rPr>
        <w:drawing>
          <wp:inline distT="0" distB="0" distL="0" distR="0" wp14:anchorId="052ECC03" wp14:editId="13D7D220">
            <wp:extent cx="4001984" cy="3021123"/>
            <wp:effectExtent l="0" t="0" r="0" b="825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005944" cy="3024112"/>
                    </a:xfrm>
                    <a:prstGeom prst="rect">
                      <a:avLst/>
                    </a:prstGeom>
                  </pic:spPr>
                </pic:pic>
              </a:graphicData>
            </a:graphic>
          </wp:inline>
        </w:drawing>
      </w:r>
    </w:p>
    <w:p w:rsidR="00F61290" w:rsidRDefault="00F61290" w:rsidP="00F61290">
      <w:pPr>
        <w:rPr>
          <w:sz w:val="20"/>
          <w:szCs w:val="20"/>
        </w:rPr>
      </w:pPr>
      <w:r w:rsidRPr="0099504E">
        <w:rPr>
          <w:sz w:val="20"/>
          <w:szCs w:val="20"/>
        </w:rPr>
        <w:t xml:space="preserve">Zdroj: </w:t>
      </w:r>
      <w:hyperlink r:id="rId154" w:history="1">
        <w:r w:rsidRPr="00D15707">
          <w:rPr>
            <w:rStyle w:val="Hypertextovodkaz"/>
            <w:sz w:val="20"/>
            <w:szCs w:val="20"/>
          </w:rPr>
          <w:t>http://tzb.fsv.cvut.cz/files/vyuka/125tba1/prednasky/125tba1-01.pdf</w:t>
        </w:r>
      </w:hyperlink>
    </w:p>
    <w:p w:rsidR="00F61290" w:rsidRDefault="00F61290" w:rsidP="00F61290">
      <w:pPr>
        <w:rPr>
          <w:sz w:val="20"/>
          <w:szCs w:val="20"/>
        </w:rPr>
        <w:sectPr w:rsidR="00F61290" w:rsidSect="0099504E">
          <w:pgSz w:w="11906" w:h="16838"/>
          <w:pgMar w:top="1418" w:right="1418" w:bottom="1418" w:left="1418" w:header="709" w:footer="709" w:gutter="0"/>
          <w:cols w:space="708"/>
          <w:docGrid w:linePitch="360"/>
        </w:sectPr>
      </w:pPr>
    </w:p>
    <w:p w:rsidR="00F61290" w:rsidRDefault="00F61290" w:rsidP="008E4922">
      <w:pPr>
        <w:rPr>
          <w:sz w:val="28"/>
          <w:szCs w:val="28"/>
        </w:rPr>
      </w:pPr>
      <w:r>
        <w:rPr>
          <w:noProof/>
          <w:lang w:eastAsia="cs-CZ"/>
        </w:rPr>
        <w:lastRenderedPageBreak/>
        <w:drawing>
          <wp:anchor distT="0" distB="0" distL="114300" distR="114300" simplePos="0" relativeHeight="251663360" behindDoc="0" locked="0" layoutInCell="1" allowOverlap="1">
            <wp:simplePos x="0" y="0"/>
            <wp:positionH relativeFrom="column">
              <wp:posOffset>518160</wp:posOffset>
            </wp:positionH>
            <wp:positionV relativeFrom="paragraph">
              <wp:posOffset>13743</wp:posOffset>
            </wp:positionV>
            <wp:extent cx="3411220" cy="2574290"/>
            <wp:effectExtent l="0" t="0" r="0" b="0"/>
            <wp:wrapSquare wrapText="bothSides"/>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411220" cy="257429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4384" behindDoc="0" locked="0" layoutInCell="1" allowOverlap="1">
            <wp:simplePos x="0" y="0"/>
            <wp:positionH relativeFrom="column">
              <wp:posOffset>4244340</wp:posOffset>
            </wp:positionH>
            <wp:positionV relativeFrom="paragraph">
              <wp:posOffset>17780</wp:posOffset>
            </wp:positionV>
            <wp:extent cx="3394710" cy="2560320"/>
            <wp:effectExtent l="0" t="0" r="0" b="0"/>
            <wp:wrapSquare wrapText="bothSides"/>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394710" cy="2560320"/>
                    </a:xfrm>
                    <a:prstGeom prst="rect">
                      <a:avLst/>
                    </a:prstGeom>
                  </pic:spPr>
                </pic:pic>
              </a:graphicData>
            </a:graphic>
            <wp14:sizeRelH relativeFrom="page">
              <wp14:pctWidth>0</wp14:pctWidth>
            </wp14:sizeRelH>
            <wp14:sizeRelV relativeFrom="page">
              <wp14:pctHeight>0</wp14:pctHeight>
            </wp14:sizeRelV>
          </wp:anchor>
        </w:drawing>
      </w: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r>
        <w:rPr>
          <w:noProof/>
          <w:lang w:eastAsia="cs-CZ"/>
        </w:rPr>
        <w:drawing>
          <wp:anchor distT="0" distB="0" distL="114300" distR="114300" simplePos="0" relativeHeight="251665408" behindDoc="0" locked="0" layoutInCell="1" allowOverlap="1">
            <wp:simplePos x="0" y="0"/>
            <wp:positionH relativeFrom="column">
              <wp:posOffset>518397</wp:posOffset>
            </wp:positionH>
            <wp:positionV relativeFrom="paragraph">
              <wp:posOffset>198765</wp:posOffset>
            </wp:positionV>
            <wp:extent cx="3411220" cy="2491105"/>
            <wp:effectExtent l="0" t="0" r="0" b="4445"/>
            <wp:wrapSquare wrapText="bothSides"/>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411220" cy="249110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6432" behindDoc="0" locked="0" layoutInCell="1" allowOverlap="1">
            <wp:simplePos x="0" y="0"/>
            <wp:positionH relativeFrom="column">
              <wp:posOffset>4298950</wp:posOffset>
            </wp:positionH>
            <wp:positionV relativeFrom="paragraph">
              <wp:posOffset>191770</wp:posOffset>
            </wp:positionV>
            <wp:extent cx="3340100" cy="2525395"/>
            <wp:effectExtent l="0" t="0" r="0" b="8255"/>
            <wp:wrapSquare wrapText="bothSides"/>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340100" cy="2525395"/>
                    </a:xfrm>
                    <a:prstGeom prst="rect">
                      <a:avLst/>
                    </a:prstGeom>
                  </pic:spPr>
                </pic:pic>
              </a:graphicData>
            </a:graphic>
            <wp14:sizeRelH relativeFrom="page">
              <wp14:pctWidth>0</wp14:pctWidth>
            </wp14:sizeRelH>
            <wp14:sizeRelV relativeFrom="page">
              <wp14:pctHeight>0</wp14:pctHeight>
            </wp14:sizeRelV>
          </wp:anchor>
        </w:drawing>
      </w:r>
    </w:p>
    <w:p w:rsidR="00F61290" w:rsidRDefault="00F61290" w:rsidP="00F61290">
      <w:pPr>
        <w:rPr>
          <w:sz w:val="20"/>
          <w:szCs w:val="20"/>
        </w:rPr>
      </w:pPr>
    </w:p>
    <w:p w:rsidR="008E4922" w:rsidRDefault="008E4922" w:rsidP="008E4922">
      <w:pPr>
        <w:rPr>
          <w:sz w:val="36"/>
          <w:szCs w:val="36"/>
        </w:rPr>
      </w:pPr>
    </w:p>
    <w:p w:rsidR="00F61290" w:rsidRDefault="00F61290" w:rsidP="008E4922">
      <w:pPr>
        <w:rPr>
          <w:sz w:val="40"/>
          <w:szCs w:val="40"/>
        </w:rPr>
      </w:pPr>
    </w:p>
    <w:p w:rsidR="00F61290" w:rsidRDefault="00F61290" w:rsidP="008E4922">
      <w:pPr>
        <w:rPr>
          <w:sz w:val="40"/>
          <w:szCs w:val="40"/>
        </w:rPr>
      </w:pPr>
    </w:p>
    <w:p w:rsidR="00F61290" w:rsidRDefault="00F61290" w:rsidP="008E4922">
      <w:pPr>
        <w:rPr>
          <w:sz w:val="40"/>
          <w:szCs w:val="40"/>
        </w:rPr>
      </w:pPr>
    </w:p>
    <w:p w:rsidR="00F61290" w:rsidRDefault="00F61290" w:rsidP="008E4922">
      <w:pPr>
        <w:rPr>
          <w:sz w:val="40"/>
          <w:szCs w:val="40"/>
        </w:rPr>
      </w:pPr>
    </w:p>
    <w:p w:rsidR="009D3A96" w:rsidRDefault="009D3A96" w:rsidP="009D3A96">
      <w:pPr>
        <w:rPr>
          <w:sz w:val="20"/>
          <w:szCs w:val="20"/>
        </w:rPr>
      </w:pPr>
    </w:p>
    <w:p w:rsidR="009D3A96" w:rsidRDefault="009D3A96" w:rsidP="009D3A96">
      <w:pPr>
        <w:rPr>
          <w:sz w:val="20"/>
          <w:szCs w:val="20"/>
        </w:rPr>
      </w:pPr>
      <w:r>
        <w:rPr>
          <w:sz w:val="20"/>
          <w:szCs w:val="20"/>
        </w:rPr>
        <w:t xml:space="preserve">                       </w:t>
      </w:r>
      <w:r w:rsidRPr="0099504E">
        <w:rPr>
          <w:sz w:val="20"/>
          <w:szCs w:val="20"/>
        </w:rPr>
        <w:t xml:space="preserve">Zdroj: </w:t>
      </w:r>
      <w:hyperlink r:id="rId159" w:history="1">
        <w:r w:rsidRPr="00D15707">
          <w:rPr>
            <w:rStyle w:val="Hypertextovodkaz"/>
            <w:sz w:val="20"/>
            <w:szCs w:val="20"/>
          </w:rPr>
          <w:t>http://tzb.fsv.cvut.cz/files/vyuka/125tba1/prednasky/125tba1-01.pdf</w:t>
        </w:r>
      </w:hyperlink>
    </w:p>
    <w:p w:rsidR="00F61290" w:rsidRDefault="009D3A96" w:rsidP="008E4922">
      <w:pPr>
        <w:rPr>
          <w:sz w:val="40"/>
          <w:szCs w:val="40"/>
        </w:rPr>
      </w:pPr>
      <w:r>
        <w:rPr>
          <w:noProof/>
          <w:lang w:eastAsia="cs-CZ"/>
        </w:rPr>
        <w:lastRenderedPageBreak/>
        <w:drawing>
          <wp:anchor distT="0" distB="0" distL="114300" distR="114300" simplePos="0" relativeHeight="251667456" behindDoc="0" locked="0" layoutInCell="1" allowOverlap="1">
            <wp:simplePos x="0" y="0"/>
            <wp:positionH relativeFrom="column">
              <wp:posOffset>4361180</wp:posOffset>
            </wp:positionH>
            <wp:positionV relativeFrom="paragraph">
              <wp:posOffset>0</wp:posOffset>
            </wp:positionV>
            <wp:extent cx="4195445" cy="3166110"/>
            <wp:effectExtent l="0" t="0" r="0" b="0"/>
            <wp:wrapSquare wrapText="bothSides"/>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4195445" cy="316611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inline distT="0" distB="0" distL="0" distR="0" wp14:anchorId="2717BE31" wp14:editId="54E812B3">
            <wp:extent cx="4186334" cy="3166281"/>
            <wp:effectExtent l="0" t="0" r="508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235967" cy="3203820"/>
                    </a:xfrm>
                    <a:prstGeom prst="rect">
                      <a:avLst/>
                    </a:prstGeom>
                  </pic:spPr>
                </pic:pic>
              </a:graphicData>
            </a:graphic>
          </wp:inline>
        </w:drawing>
      </w:r>
    </w:p>
    <w:p w:rsidR="009D3A96" w:rsidRDefault="009D3A96" w:rsidP="008E4922">
      <w:pPr>
        <w:rPr>
          <w:sz w:val="40"/>
          <w:szCs w:val="40"/>
        </w:rPr>
      </w:pPr>
      <w:r>
        <w:rPr>
          <w:sz w:val="40"/>
          <w:szCs w:val="40"/>
        </w:rPr>
        <w:t xml:space="preserve">  </w:t>
      </w:r>
    </w:p>
    <w:p w:rsidR="009D3A96" w:rsidRDefault="009D3A96" w:rsidP="009D3A96">
      <w:pPr>
        <w:rPr>
          <w:sz w:val="20"/>
          <w:szCs w:val="20"/>
        </w:rPr>
      </w:pPr>
      <w:r w:rsidRPr="0099504E">
        <w:rPr>
          <w:sz w:val="20"/>
          <w:szCs w:val="20"/>
        </w:rPr>
        <w:t xml:space="preserve">Zdroj: </w:t>
      </w:r>
      <w:hyperlink r:id="rId162" w:history="1">
        <w:r w:rsidRPr="00D15707">
          <w:rPr>
            <w:rStyle w:val="Hypertextovodkaz"/>
            <w:sz w:val="20"/>
            <w:szCs w:val="20"/>
          </w:rPr>
          <w:t>http://tzb.fsv.cvut.cz/files/vyuka/125tba1/prednasky/125tba1-01.pdf</w:t>
        </w:r>
      </w:hyperlink>
    </w:p>
    <w:p w:rsidR="00F61290" w:rsidRDefault="00F61290" w:rsidP="008E4922">
      <w:pPr>
        <w:rPr>
          <w:sz w:val="40"/>
          <w:szCs w:val="40"/>
        </w:rPr>
      </w:pPr>
    </w:p>
    <w:p w:rsidR="00F61290" w:rsidRDefault="00F61290" w:rsidP="008E4922">
      <w:pPr>
        <w:rPr>
          <w:sz w:val="40"/>
          <w:szCs w:val="40"/>
        </w:rPr>
      </w:pPr>
    </w:p>
    <w:p w:rsidR="00F61290" w:rsidRDefault="00F61290" w:rsidP="008E4922">
      <w:pPr>
        <w:rPr>
          <w:sz w:val="40"/>
          <w:szCs w:val="40"/>
        </w:rPr>
      </w:pPr>
    </w:p>
    <w:p w:rsidR="00F61290" w:rsidRDefault="00F61290" w:rsidP="008E4922">
      <w:pPr>
        <w:rPr>
          <w:sz w:val="40"/>
          <w:szCs w:val="40"/>
        </w:rPr>
      </w:pPr>
    </w:p>
    <w:p w:rsidR="008E4922" w:rsidRDefault="008E4922" w:rsidP="008E4922">
      <w:pPr>
        <w:rPr>
          <w:sz w:val="36"/>
          <w:szCs w:val="36"/>
        </w:rPr>
      </w:pPr>
      <w:r>
        <w:rPr>
          <w:sz w:val="40"/>
          <w:szCs w:val="40"/>
        </w:rPr>
        <w:lastRenderedPageBreak/>
        <w:t>1.</w:t>
      </w:r>
      <w:r w:rsidR="008958DB">
        <w:rPr>
          <w:sz w:val="40"/>
          <w:szCs w:val="40"/>
        </w:rPr>
        <w:t>8</w:t>
      </w:r>
      <w:r>
        <w:rPr>
          <w:sz w:val="40"/>
          <w:szCs w:val="40"/>
        </w:rPr>
        <w:t>.2 KLOZETOVÁ MÍSA</w:t>
      </w:r>
    </w:p>
    <w:p w:rsidR="008E4922" w:rsidRDefault="006B23CE" w:rsidP="008E4922">
      <w:pPr>
        <w:rPr>
          <w:sz w:val="36"/>
          <w:szCs w:val="36"/>
        </w:rPr>
      </w:pPr>
      <w:r>
        <w:rPr>
          <w:noProof/>
          <w:lang w:eastAsia="cs-CZ"/>
        </w:rPr>
        <w:drawing>
          <wp:inline distT="0" distB="0" distL="0" distR="0" wp14:anchorId="3C86A122" wp14:editId="20DAA1B8">
            <wp:extent cx="7929349" cy="2057400"/>
            <wp:effectExtent l="0" t="0" r="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r="1830"/>
                    <a:stretch/>
                  </pic:blipFill>
                  <pic:spPr bwMode="auto">
                    <a:xfrm>
                      <a:off x="0" y="0"/>
                      <a:ext cx="7929349" cy="2057400"/>
                    </a:xfrm>
                    <a:prstGeom prst="rect">
                      <a:avLst/>
                    </a:prstGeom>
                    <a:ln>
                      <a:noFill/>
                    </a:ln>
                    <a:extLst>
                      <a:ext uri="{53640926-AAD7-44D8-BBD7-CCE9431645EC}">
                        <a14:shadowObscured xmlns:a14="http://schemas.microsoft.com/office/drawing/2010/main"/>
                      </a:ext>
                    </a:extLst>
                  </pic:spPr>
                </pic:pic>
              </a:graphicData>
            </a:graphic>
          </wp:inline>
        </w:drawing>
      </w:r>
    </w:p>
    <w:p w:rsidR="008E4922" w:rsidRDefault="008E4922" w:rsidP="008E4922">
      <w:pPr>
        <w:rPr>
          <w:sz w:val="36"/>
          <w:szCs w:val="36"/>
        </w:rPr>
      </w:pPr>
      <w:r>
        <w:rPr>
          <w:sz w:val="40"/>
          <w:szCs w:val="40"/>
        </w:rPr>
        <w:t>1.</w:t>
      </w:r>
      <w:r w:rsidR="008958DB">
        <w:rPr>
          <w:sz w:val="40"/>
          <w:szCs w:val="40"/>
        </w:rPr>
        <w:t>8</w:t>
      </w:r>
      <w:r>
        <w:rPr>
          <w:sz w:val="40"/>
          <w:szCs w:val="40"/>
        </w:rPr>
        <w:t>.3 UMYVADLO</w:t>
      </w:r>
    </w:p>
    <w:p w:rsidR="006B23CE" w:rsidRDefault="006B23CE" w:rsidP="008E4922">
      <w:pPr>
        <w:rPr>
          <w:sz w:val="28"/>
          <w:szCs w:val="28"/>
        </w:rPr>
      </w:pPr>
      <w:r>
        <w:rPr>
          <w:noProof/>
          <w:lang w:eastAsia="cs-CZ"/>
        </w:rPr>
        <w:drawing>
          <wp:inline distT="0" distB="0" distL="0" distR="0" wp14:anchorId="270D9C51" wp14:editId="7A888476">
            <wp:extent cx="7418395" cy="1569493"/>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7446540" cy="1575448"/>
                    </a:xfrm>
                    <a:prstGeom prst="rect">
                      <a:avLst/>
                    </a:prstGeom>
                  </pic:spPr>
                </pic:pic>
              </a:graphicData>
            </a:graphic>
          </wp:inline>
        </w:drawing>
      </w:r>
    </w:p>
    <w:p w:rsidR="006B23CE" w:rsidRDefault="006B23CE" w:rsidP="008E4922">
      <w:pPr>
        <w:rPr>
          <w:sz w:val="28"/>
          <w:szCs w:val="28"/>
        </w:rPr>
      </w:pPr>
    </w:p>
    <w:p w:rsidR="006B23CE" w:rsidRDefault="006B23CE" w:rsidP="008E4922">
      <w:pPr>
        <w:rPr>
          <w:sz w:val="28"/>
          <w:szCs w:val="28"/>
        </w:rPr>
      </w:pPr>
    </w:p>
    <w:p w:rsidR="006B23CE" w:rsidRDefault="006B23CE" w:rsidP="008E4922">
      <w:pPr>
        <w:rPr>
          <w:sz w:val="28"/>
          <w:szCs w:val="28"/>
        </w:rPr>
      </w:pPr>
    </w:p>
    <w:p w:rsidR="006B23CE" w:rsidRPr="005408A1" w:rsidRDefault="006B23CE" w:rsidP="008E4922">
      <w:pPr>
        <w:rPr>
          <w:sz w:val="28"/>
          <w:szCs w:val="28"/>
        </w:rPr>
      </w:pPr>
    </w:p>
    <w:p w:rsidR="008E4922" w:rsidRDefault="008E4922" w:rsidP="008E4922">
      <w:pPr>
        <w:rPr>
          <w:sz w:val="36"/>
          <w:szCs w:val="36"/>
        </w:rPr>
      </w:pPr>
      <w:r>
        <w:rPr>
          <w:sz w:val="40"/>
          <w:szCs w:val="40"/>
        </w:rPr>
        <w:t>1.</w:t>
      </w:r>
      <w:r w:rsidR="008958DB">
        <w:rPr>
          <w:sz w:val="40"/>
          <w:szCs w:val="40"/>
        </w:rPr>
        <w:t>8</w:t>
      </w:r>
      <w:r>
        <w:rPr>
          <w:sz w:val="40"/>
          <w:szCs w:val="40"/>
        </w:rPr>
        <w:t>.4 VANA</w:t>
      </w:r>
    </w:p>
    <w:p w:rsidR="008E4922" w:rsidRPr="005408A1" w:rsidRDefault="008E4922" w:rsidP="008E4922">
      <w:pPr>
        <w:rPr>
          <w:sz w:val="28"/>
          <w:szCs w:val="28"/>
        </w:rPr>
      </w:pPr>
      <w:r w:rsidRPr="005408A1">
        <w:rPr>
          <w:sz w:val="28"/>
          <w:szCs w:val="28"/>
        </w:rPr>
        <w:t xml:space="preserve">Min. rozměr: </w:t>
      </w:r>
      <w:r w:rsidR="006B23CE">
        <w:rPr>
          <w:sz w:val="28"/>
          <w:szCs w:val="28"/>
        </w:rPr>
        <w:t>1 500 x 710 mm</w:t>
      </w:r>
    </w:p>
    <w:p w:rsidR="008E4922" w:rsidRPr="005408A1" w:rsidRDefault="008E4922" w:rsidP="008E4922">
      <w:pPr>
        <w:rPr>
          <w:sz w:val="28"/>
          <w:szCs w:val="28"/>
        </w:rPr>
      </w:pPr>
      <w:r w:rsidRPr="005408A1">
        <w:rPr>
          <w:sz w:val="28"/>
          <w:szCs w:val="28"/>
        </w:rPr>
        <w:t>Horní hrana:</w:t>
      </w:r>
      <w:r w:rsidR="006B23CE">
        <w:rPr>
          <w:sz w:val="28"/>
          <w:szCs w:val="28"/>
        </w:rPr>
        <w:t xml:space="preserve"> max. 500 mm</w:t>
      </w:r>
    </w:p>
    <w:p w:rsidR="008E4922" w:rsidRDefault="008E4922" w:rsidP="008E4922">
      <w:pPr>
        <w:rPr>
          <w:sz w:val="36"/>
          <w:szCs w:val="36"/>
        </w:rPr>
      </w:pPr>
    </w:p>
    <w:p w:rsidR="008E4922" w:rsidRDefault="008E4922" w:rsidP="008E4922">
      <w:pPr>
        <w:rPr>
          <w:sz w:val="36"/>
          <w:szCs w:val="36"/>
        </w:rPr>
      </w:pPr>
      <w:r>
        <w:rPr>
          <w:sz w:val="40"/>
          <w:szCs w:val="40"/>
        </w:rPr>
        <w:t>1.</w:t>
      </w:r>
      <w:r w:rsidR="008958DB">
        <w:rPr>
          <w:sz w:val="40"/>
          <w:szCs w:val="40"/>
        </w:rPr>
        <w:t>8</w:t>
      </w:r>
      <w:r>
        <w:rPr>
          <w:sz w:val="40"/>
          <w:szCs w:val="40"/>
        </w:rPr>
        <w:t>.5 SPRCHA</w:t>
      </w:r>
      <w:r>
        <w:rPr>
          <w:sz w:val="40"/>
          <w:szCs w:val="40"/>
        </w:rPr>
        <w:tab/>
      </w:r>
      <w:r>
        <w:rPr>
          <w:sz w:val="40"/>
          <w:szCs w:val="40"/>
        </w:rPr>
        <w:tab/>
      </w:r>
      <w:r>
        <w:rPr>
          <w:sz w:val="40"/>
          <w:szCs w:val="40"/>
        </w:rPr>
        <w:tab/>
        <w:t xml:space="preserve">   </w:t>
      </w:r>
    </w:p>
    <w:p w:rsidR="005408A1" w:rsidRDefault="006B23CE" w:rsidP="008E4922">
      <w:pPr>
        <w:rPr>
          <w:sz w:val="36"/>
          <w:szCs w:val="36"/>
        </w:rPr>
      </w:pPr>
      <w:r>
        <w:rPr>
          <w:noProof/>
          <w:lang w:eastAsia="cs-CZ"/>
        </w:rPr>
        <w:drawing>
          <wp:inline distT="0" distB="0" distL="0" distR="0" wp14:anchorId="4CB3DE50" wp14:editId="47DF29B0">
            <wp:extent cx="7867650" cy="971550"/>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7867650" cy="971550"/>
                    </a:xfrm>
                    <a:prstGeom prst="rect">
                      <a:avLst/>
                    </a:prstGeom>
                  </pic:spPr>
                </pic:pic>
              </a:graphicData>
            </a:graphic>
          </wp:inline>
        </w:drawing>
      </w:r>
    </w:p>
    <w:p w:rsidR="005408A1" w:rsidRDefault="005408A1" w:rsidP="008E4922">
      <w:pPr>
        <w:rPr>
          <w:sz w:val="36"/>
          <w:szCs w:val="36"/>
        </w:rPr>
      </w:pPr>
    </w:p>
    <w:p w:rsidR="006B23CE" w:rsidRDefault="006B23CE" w:rsidP="008E4922">
      <w:pPr>
        <w:rPr>
          <w:sz w:val="36"/>
          <w:szCs w:val="36"/>
        </w:rPr>
      </w:pPr>
    </w:p>
    <w:p w:rsidR="004E0F9E" w:rsidRDefault="004E0F9E" w:rsidP="008E4922">
      <w:pPr>
        <w:rPr>
          <w:sz w:val="36"/>
          <w:szCs w:val="36"/>
        </w:rPr>
      </w:pPr>
    </w:p>
    <w:p w:rsidR="004E0F9E" w:rsidRDefault="004E0F9E" w:rsidP="008E4922">
      <w:pPr>
        <w:rPr>
          <w:sz w:val="36"/>
          <w:szCs w:val="36"/>
        </w:rPr>
      </w:pPr>
    </w:p>
    <w:p w:rsidR="004E0F9E" w:rsidRDefault="004E0F9E" w:rsidP="008E4922">
      <w:pPr>
        <w:rPr>
          <w:sz w:val="36"/>
          <w:szCs w:val="36"/>
        </w:rPr>
      </w:pPr>
    </w:p>
    <w:p w:rsidR="006B23CE" w:rsidRDefault="006B23CE" w:rsidP="008E4922">
      <w:pPr>
        <w:rPr>
          <w:sz w:val="36"/>
          <w:szCs w:val="36"/>
        </w:rPr>
      </w:pPr>
    </w:p>
    <w:p w:rsidR="009D056E" w:rsidRDefault="009D056E" w:rsidP="008E4922">
      <w:pPr>
        <w:rPr>
          <w:sz w:val="36"/>
          <w:szCs w:val="36"/>
        </w:rPr>
      </w:pPr>
      <w:r>
        <w:rPr>
          <w:sz w:val="36"/>
          <w:szCs w:val="36"/>
        </w:rPr>
        <w:lastRenderedPageBreak/>
        <w:t>Doplnění s ohledem na elektrické spotřebiče</w:t>
      </w:r>
      <w:r w:rsidR="00CD5CF8">
        <w:rPr>
          <w:sz w:val="36"/>
          <w:szCs w:val="36"/>
        </w:rPr>
        <w:t xml:space="preserve">, elektroinstalace </w:t>
      </w:r>
      <w:r>
        <w:rPr>
          <w:sz w:val="36"/>
          <w:szCs w:val="36"/>
        </w:rPr>
        <w:t xml:space="preserve"> a zóny</w:t>
      </w:r>
    </w:p>
    <w:p w:rsidR="009D056E" w:rsidRDefault="009D056E" w:rsidP="008E4922">
      <w:pPr>
        <w:rPr>
          <w:sz w:val="36"/>
          <w:szCs w:val="36"/>
        </w:rPr>
      </w:pPr>
      <w:r>
        <w:rPr>
          <w:noProof/>
          <w:lang w:eastAsia="cs-CZ"/>
        </w:rPr>
        <w:drawing>
          <wp:inline distT="0" distB="0" distL="0" distR="0" wp14:anchorId="6A28F8BF" wp14:editId="1CFC2B26">
            <wp:extent cx="6182436" cy="4613683"/>
            <wp:effectExtent l="0" t="0" r="889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211977" cy="4635728"/>
                    </a:xfrm>
                    <a:prstGeom prst="rect">
                      <a:avLst/>
                    </a:prstGeom>
                  </pic:spPr>
                </pic:pic>
              </a:graphicData>
            </a:graphic>
          </wp:inline>
        </w:drawing>
      </w:r>
    </w:p>
    <w:p w:rsidR="009D056E" w:rsidRPr="009D056E" w:rsidRDefault="009D056E" w:rsidP="008E4922">
      <w:pPr>
        <w:rPr>
          <w:sz w:val="20"/>
          <w:szCs w:val="20"/>
        </w:rPr>
      </w:pPr>
      <w:r w:rsidRPr="009D056E">
        <w:rPr>
          <w:sz w:val="20"/>
          <w:szCs w:val="20"/>
        </w:rPr>
        <w:t xml:space="preserve">Zdroj: </w:t>
      </w:r>
      <w:hyperlink r:id="rId167" w:history="1">
        <w:r w:rsidRPr="009D056E">
          <w:rPr>
            <w:rStyle w:val="Hypertextovodkaz"/>
            <w:sz w:val="20"/>
            <w:szCs w:val="20"/>
          </w:rPr>
          <w:t>http://tzb.fsv.cvut.cz/files/vyuka/125tba1/prednasky/125tba1-01.pdf</w:t>
        </w:r>
      </w:hyperlink>
    </w:p>
    <w:p w:rsidR="009D056E" w:rsidRDefault="009D056E" w:rsidP="008E4922">
      <w:pPr>
        <w:rPr>
          <w:sz w:val="36"/>
          <w:szCs w:val="36"/>
        </w:rPr>
      </w:pPr>
    </w:p>
    <w:p w:rsidR="009D056E" w:rsidRDefault="009D056E" w:rsidP="008E4922">
      <w:pPr>
        <w:rPr>
          <w:sz w:val="36"/>
          <w:szCs w:val="36"/>
        </w:rPr>
      </w:pPr>
    </w:p>
    <w:p w:rsidR="009D056E" w:rsidRDefault="009D056E" w:rsidP="008E4922">
      <w:pPr>
        <w:rPr>
          <w:sz w:val="36"/>
          <w:szCs w:val="36"/>
        </w:rPr>
      </w:pPr>
      <w:r>
        <w:rPr>
          <w:noProof/>
          <w:lang w:eastAsia="cs-CZ"/>
        </w:rPr>
        <w:drawing>
          <wp:inline distT="0" distB="0" distL="0" distR="0" wp14:anchorId="36F1AC92" wp14:editId="032150FF">
            <wp:extent cx="6127925" cy="4652237"/>
            <wp:effectExtent l="0" t="0" r="635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144903" cy="4665127"/>
                    </a:xfrm>
                    <a:prstGeom prst="rect">
                      <a:avLst/>
                    </a:prstGeom>
                  </pic:spPr>
                </pic:pic>
              </a:graphicData>
            </a:graphic>
          </wp:inline>
        </w:drawing>
      </w:r>
    </w:p>
    <w:p w:rsidR="009D056E" w:rsidRPr="009D056E" w:rsidRDefault="008E4922" w:rsidP="009D056E">
      <w:pPr>
        <w:rPr>
          <w:sz w:val="20"/>
          <w:szCs w:val="20"/>
        </w:rPr>
      </w:pPr>
      <w:r>
        <w:rPr>
          <w:sz w:val="36"/>
          <w:szCs w:val="36"/>
        </w:rPr>
        <w:t xml:space="preserve">     </w:t>
      </w:r>
      <w:r w:rsidR="009D056E" w:rsidRPr="009D056E">
        <w:rPr>
          <w:sz w:val="20"/>
          <w:szCs w:val="20"/>
        </w:rPr>
        <w:t xml:space="preserve">Zdroj: </w:t>
      </w:r>
      <w:hyperlink r:id="rId169" w:history="1">
        <w:r w:rsidR="009D056E" w:rsidRPr="009D056E">
          <w:rPr>
            <w:rStyle w:val="Hypertextovodkaz"/>
            <w:sz w:val="20"/>
            <w:szCs w:val="20"/>
          </w:rPr>
          <w:t>http://tzb.fsv.cvut.cz/files/vyuka/125tba1/prednasky/125tba1-01.pdf</w:t>
        </w:r>
      </w:hyperlink>
    </w:p>
    <w:p w:rsidR="009D056E" w:rsidRDefault="009D056E" w:rsidP="008E4922">
      <w:pPr>
        <w:rPr>
          <w:sz w:val="36"/>
          <w:szCs w:val="36"/>
        </w:rPr>
      </w:pPr>
    </w:p>
    <w:p w:rsidR="009D056E" w:rsidRDefault="009D056E" w:rsidP="008E4922">
      <w:pPr>
        <w:rPr>
          <w:sz w:val="36"/>
          <w:szCs w:val="36"/>
        </w:rPr>
      </w:pPr>
    </w:p>
    <w:p w:rsidR="008E4922" w:rsidRDefault="009D056E" w:rsidP="008E4922">
      <w:pPr>
        <w:rPr>
          <w:sz w:val="36"/>
          <w:szCs w:val="36"/>
        </w:rPr>
      </w:pPr>
      <w:r>
        <w:rPr>
          <w:noProof/>
          <w:lang w:eastAsia="cs-CZ"/>
        </w:rPr>
        <w:drawing>
          <wp:inline distT="0" distB="0" distL="0" distR="0" wp14:anchorId="4C09D725" wp14:editId="2AEA265E">
            <wp:extent cx="5827594" cy="4369010"/>
            <wp:effectExtent l="0" t="0" r="1905"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831726" cy="4372108"/>
                    </a:xfrm>
                    <a:prstGeom prst="rect">
                      <a:avLst/>
                    </a:prstGeom>
                  </pic:spPr>
                </pic:pic>
              </a:graphicData>
            </a:graphic>
          </wp:inline>
        </w:drawing>
      </w:r>
      <w:r w:rsidR="008E4922">
        <w:rPr>
          <w:sz w:val="36"/>
          <w:szCs w:val="36"/>
        </w:rPr>
        <w:t xml:space="preserve">   </w:t>
      </w:r>
    </w:p>
    <w:p w:rsidR="00CD5CF8" w:rsidRPr="009D056E" w:rsidRDefault="00CD5CF8" w:rsidP="00CD5CF8">
      <w:pPr>
        <w:rPr>
          <w:sz w:val="20"/>
          <w:szCs w:val="20"/>
        </w:rPr>
      </w:pPr>
      <w:r>
        <w:rPr>
          <w:sz w:val="36"/>
          <w:szCs w:val="36"/>
        </w:rPr>
        <w:t xml:space="preserve">     </w:t>
      </w:r>
      <w:r w:rsidRPr="009D056E">
        <w:rPr>
          <w:sz w:val="20"/>
          <w:szCs w:val="20"/>
        </w:rPr>
        <w:t xml:space="preserve">Zdroj: </w:t>
      </w:r>
      <w:hyperlink r:id="rId171" w:history="1">
        <w:r w:rsidRPr="009D056E">
          <w:rPr>
            <w:rStyle w:val="Hypertextovodkaz"/>
            <w:sz w:val="20"/>
            <w:szCs w:val="20"/>
          </w:rPr>
          <w:t>http://tzb.fsv.cvut.cz/files/vyuka/125tba1/prednasky/125tba1-01.pdf</w:t>
        </w:r>
      </w:hyperlink>
    </w:p>
    <w:p w:rsidR="00CD5CF8" w:rsidRDefault="00CD5CF8" w:rsidP="008E4922">
      <w:pPr>
        <w:rPr>
          <w:sz w:val="36"/>
          <w:szCs w:val="36"/>
        </w:rPr>
      </w:pPr>
    </w:p>
    <w:p w:rsidR="009D056E" w:rsidRDefault="009D056E" w:rsidP="008E4922">
      <w:pPr>
        <w:rPr>
          <w:sz w:val="36"/>
          <w:szCs w:val="36"/>
        </w:rPr>
      </w:pPr>
    </w:p>
    <w:p w:rsidR="0043524B" w:rsidRDefault="0043524B" w:rsidP="0043524B">
      <w:pPr>
        <w:rPr>
          <w:sz w:val="48"/>
          <w:szCs w:val="48"/>
        </w:rPr>
      </w:pPr>
      <w:r>
        <w:rPr>
          <w:noProof/>
          <w:lang w:eastAsia="cs-CZ"/>
        </w:rPr>
        <w:drawing>
          <wp:inline distT="0" distB="0" distL="0" distR="0" wp14:anchorId="588937D2" wp14:editId="232F5DFD">
            <wp:extent cx="1997145" cy="1591310"/>
            <wp:effectExtent l="0" t="0" r="3175" b="889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29404"/>
                    <a:stretch/>
                  </pic:blipFill>
                  <pic:spPr bwMode="auto">
                    <a:xfrm>
                      <a:off x="0" y="0"/>
                      <a:ext cx="2004536" cy="159719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cs-CZ"/>
        </w:rPr>
        <w:drawing>
          <wp:inline distT="0" distB="0" distL="0" distR="0" wp14:anchorId="6B357F8F" wp14:editId="7E6B8A2E">
            <wp:extent cx="2177204" cy="1678305"/>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27029"/>
                    <a:stretch/>
                  </pic:blipFill>
                  <pic:spPr bwMode="auto">
                    <a:xfrm>
                      <a:off x="0" y="0"/>
                      <a:ext cx="2179907" cy="1680389"/>
                    </a:xfrm>
                    <a:prstGeom prst="rect">
                      <a:avLst/>
                    </a:prstGeom>
                    <a:ln>
                      <a:noFill/>
                    </a:ln>
                    <a:extLst>
                      <a:ext uri="{53640926-AAD7-44D8-BBD7-CCE9431645EC}">
                        <a14:shadowObscured xmlns:a14="http://schemas.microsoft.com/office/drawing/2010/main"/>
                      </a:ext>
                    </a:extLst>
                  </pic:spPr>
                </pic:pic>
              </a:graphicData>
            </a:graphic>
          </wp:inline>
        </w:drawing>
      </w:r>
      <w:r w:rsidR="00B93A05">
        <w:rPr>
          <w:noProof/>
          <w:lang w:eastAsia="cs-CZ"/>
        </w:rPr>
        <w:drawing>
          <wp:inline distT="0" distB="0" distL="0" distR="0" wp14:anchorId="4ED79B4C" wp14:editId="406D9B5C">
            <wp:extent cx="1797050" cy="1619097"/>
            <wp:effectExtent l="0" t="0" r="0" b="635"/>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33281" r="12227" b="12717"/>
                    <a:stretch/>
                  </pic:blipFill>
                  <pic:spPr bwMode="auto">
                    <a:xfrm>
                      <a:off x="0" y="0"/>
                      <a:ext cx="1817501" cy="1637522"/>
                    </a:xfrm>
                    <a:prstGeom prst="rect">
                      <a:avLst/>
                    </a:prstGeom>
                    <a:ln>
                      <a:noFill/>
                    </a:ln>
                    <a:extLst>
                      <a:ext uri="{53640926-AAD7-44D8-BBD7-CCE9431645EC}">
                        <a14:shadowObscured xmlns:a14="http://schemas.microsoft.com/office/drawing/2010/main"/>
                      </a:ext>
                    </a:extLst>
                  </pic:spPr>
                </pic:pic>
              </a:graphicData>
            </a:graphic>
          </wp:inline>
        </w:drawing>
      </w:r>
      <w:r w:rsidR="00B93A05">
        <w:rPr>
          <w:noProof/>
          <w:lang w:eastAsia="cs-CZ"/>
        </w:rPr>
        <w:drawing>
          <wp:inline distT="0" distB="0" distL="0" distR="0" wp14:anchorId="0476F3A8" wp14:editId="0A755A11">
            <wp:extent cx="1828800" cy="1631741"/>
            <wp:effectExtent l="0" t="0" r="0" b="6985"/>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33566" t="1650" r="12084" b="12139"/>
                    <a:stretch/>
                  </pic:blipFill>
                  <pic:spPr bwMode="auto">
                    <a:xfrm>
                      <a:off x="0" y="0"/>
                      <a:ext cx="1841487" cy="1643061"/>
                    </a:xfrm>
                    <a:prstGeom prst="rect">
                      <a:avLst/>
                    </a:prstGeom>
                    <a:ln>
                      <a:noFill/>
                    </a:ln>
                    <a:extLst>
                      <a:ext uri="{53640926-AAD7-44D8-BBD7-CCE9431645EC}">
                        <a14:shadowObscured xmlns:a14="http://schemas.microsoft.com/office/drawing/2010/main"/>
                      </a:ext>
                    </a:extLst>
                  </pic:spPr>
                </pic:pic>
              </a:graphicData>
            </a:graphic>
          </wp:inline>
        </w:drawing>
      </w:r>
    </w:p>
    <w:p w:rsidR="00B93A05" w:rsidRDefault="00B93A05" w:rsidP="0043524B">
      <w:pPr>
        <w:rPr>
          <w:sz w:val="48"/>
          <w:szCs w:val="48"/>
        </w:rPr>
      </w:pPr>
      <w:r>
        <w:rPr>
          <w:noProof/>
          <w:lang w:eastAsia="cs-CZ"/>
        </w:rPr>
        <w:drawing>
          <wp:inline distT="0" distB="0" distL="0" distR="0" wp14:anchorId="64DC41AF" wp14:editId="3E5BC8D7">
            <wp:extent cx="1866900" cy="1574689"/>
            <wp:effectExtent l="0" t="0" r="0" b="6985"/>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31567" t="1525" r="10941" b="12265"/>
                    <a:stretch/>
                  </pic:blipFill>
                  <pic:spPr bwMode="auto">
                    <a:xfrm>
                      <a:off x="0" y="0"/>
                      <a:ext cx="1873042" cy="15798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cs-CZ"/>
        </w:rPr>
        <w:drawing>
          <wp:inline distT="0" distB="0" distL="0" distR="0" wp14:anchorId="14777670" wp14:editId="460766D3">
            <wp:extent cx="1835290" cy="1496695"/>
            <wp:effectExtent l="0" t="0" r="0" b="8255"/>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31025"/>
                    <a:stretch/>
                  </pic:blipFill>
                  <pic:spPr bwMode="auto">
                    <a:xfrm>
                      <a:off x="0" y="0"/>
                      <a:ext cx="1839486" cy="150011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cs-CZ"/>
        </w:rPr>
        <w:drawing>
          <wp:inline distT="0" distB="0" distL="0" distR="0" wp14:anchorId="1187D8C5" wp14:editId="2393BDA2">
            <wp:extent cx="1670050" cy="1623286"/>
            <wp:effectExtent l="0" t="0" r="635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32118" r="10012"/>
                    <a:stretch/>
                  </pic:blipFill>
                  <pic:spPr bwMode="auto">
                    <a:xfrm>
                      <a:off x="0" y="0"/>
                      <a:ext cx="1674799" cy="162790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cs-CZ"/>
        </w:rPr>
        <w:drawing>
          <wp:inline distT="0" distB="0" distL="0" distR="0" wp14:anchorId="591C8423" wp14:editId="3606086F">
            <wp:extent cx="1835150" cy="1411880"/>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22763" r="4124"/>
                    <a:stretch/>
                  </pic:blipFill>
                  <pic:spPr bwMode="auto">
                    <a:xfrm>
                      <a:off x="0" y="0"/>
                      <a:ext cx="1840076" cy="1415670"/>
                    </a:xfrm>
                    <a:prstGeom prst="rect">
                      <a:avLst/>
                    </a:prstGeom>
                    <a:ln>
                      <a:noFill/>
                    </a:ln>
                    <a:extLst>
                      <a:ext uri="{53640926-AAD7-44D8-BBD7-CCE9431645EC}">
                        <a14:shadowObscured xmlns:a14="http://schemas.microsoft.com/office/drawing/2010/main"/>
                      </a:ext>
                    </a:extLst>
                  </pic:spPr>
                </pic:pic>
              </a:graphicData>
            </a:graphic>
          </wp:inline>
        </w:drawing>
      </w:r>
    </w:p>
    <w:p w:rsidR="0043524B" w:rsidRDefault="0043524B" w:rsidP="0043524B">
      <w:pPr>
        <w:rPr>
          <w:sz w:val="48"/>
          <w:szCs w:val="48"/>
        </w:rPr>
      </w:pPr>
      <w:r>
        <w:rPr>
          <w:noProof/>
          <w:lang w:eastAsia="cs-CZ"/>
        </w:rPr>
        <w:drawing>
          <wp:inline distT="0" distB="0" distL="0" distR="0" wp14:anchorId="79486AD4" wp14:editId="6A372E1D">
            <wp:extent cx="1485900" cy="1343024"/>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22075" r="15692"/>
                    <a:stretch/>
                  </pic:blipFill>
                  <pic:spPr bwMode="auto">
                    <a:xfrm>
                      <a:off x="0" y="0"/>
                      <a:ext cx="1493432" cy="1349832"/>
                    </a:xfrm>
                    <a:prstGeom prst="rect">
                      <a:avLst/>
                    </a:prstGeom>
                    <a:ln>
                      <a:noFill/>
                    </a:ln>
                    <a:extLst>
                      <a:ext uri="{53640926-AAD7-44D8-BBD7-CCE9431645EC}">
                        <a14:shadowObscured xmlns:a14="http://schemas.microsoft.com/office/drawing/2010/main"/>
                      </a:ext>
                    </a:extLst>
                  </pic:spPr>
                </pic:pic>
              </a:graphicData>
            </a:graphic>
          </wp:inline>
        </w:drawing>
      </w:r>
    </w:p>
    <w:p w:rsidR="00A050EB" w:rsidRDefault="00A050EB" w:rsidP="0043524B">
      <w:pPr>
        <w:rPr>
          <w:sz w:val="48"/>
          <w:szCs w:val="48"/>
        </w:rPr>
        <w:sectPr w:rsidR="00A050EB" w:rsidSect="00F61290">
          <w:pgSz w:w="16838" w:h="11906" w:orient="landscape"/>
          <w:pgMar w:top="1418" w:right="1418" w:bottom="1418" w:left="1418" w:header="709" w:footer="709" w:gutter="0"/>
          <w:cols w:space="708"/>
          <w:docGrid w:linePitch="360"/>
        </w:sectPr>
      </w:pPr>
    </w:p>
    <w:p w:rsidR="004E1118" w:rsidRDefault="004E1118" w:rsidP="0043524B">
      <w:pPr>
        <w:rPr>
          <w:sz w:val="48"/>
          <w:szCs w:val="48"/>
        </w:rPr>
      </w:pPr>
      <w:r>
        <w:rPr>
          <w:sz w:val="48"/>
          <w:szCs w:val="48"/>
        </w:rPr>
        <w:lastRenderedPageBreak/>
        <w:t>Animace  a instruktážní videa</w:t>
      </w:r>
    </w:p>
    <w:p w:rsidR="004E1118" w:rsidRDefault="00F455C6" w:rsidP="0043524B">
      <w:pPr>
        <w:rPr>
          <w:sz w:val="48"/>
          <w:szCs w:val="48"/>
        </w:rPr>
      </w:pPr>
      <w:hyperlink r:id="rId181" w:history="1">
        <w:r w:rsidR="004E1118" w:rsidRPr="00923415">
          <w:rPr>
            <w:rStyle w:val="Hypertextovodkaz"/>
            <w:sz w:val="48"/>
            <w:szCs w:val="48"/>
          </w:rPr>
          <w:t>https://www.hutterer-lechner.com/cs/infos-downloads/downloads/videos.aspx</w:t>
        </w:r>
      </w:hyperlink>
    </w:p>
    <w:p w:rsidR="004E1118" w:rsidRDefault="004E1118" w:rsidP="0043524B">
      <w:pPr>
        <w:rPr>
          <w:sz w:val="48"/>
          <w:szCs w:val="48"/>
        </w:rPr>
      </w:pPr>
      <w:r>
        <w:rPr>
          <w:noProof/>
          <w:lang w:eastAsia="cs-CZ"/>
        </w:rPr>
        <w:drawing>
          <wp:inline distT="0" distB="0" distL="0" distR="0" wp14:anchorId="1F4A0D6B" wp14:editId="175FBD3C">
            <wp:extent cx="3803189" cy="3146961"/>
            <wp:effectExtent l="0" t="0" r="6985"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813661" cy="3155626"/>
                    </a:xfrm>
                    <a:prstGeom prst="rect">
                      <a:avLst/>
                    </a:prstGeom>
                  </pic:spPr>
                </pic:pic>
              </a:graphicData>
            </a:graphic>
          </wp:inline>
        </w:drawing>
      </w:r>
    </w:p>
    <w:p w:rsidR="004E1118" w:rsidRDefault="004E1118" w:rsidP="0043524B">
      <w:pPr>
        <w:rPr>
          <w:sz w:val="48"/>
          <w:szCs w:val="48"/>
        </w:rPr>
      </w:pPr>
    </w:p>
    <w:p w:rsidR="0043524B" w:rsidRDefault="0043524B" w:rsidP="008E4922"/>
    <w:sectPr w:rsidR="0043524B" w:rsidSect="00A050EB">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51B4E" w:rsidRDefault="00551B4E" w:rsidP="002367BA">
      <w:pPr>
        <w:spacing w:after="0" w:line="240" w:lineRule="auto"/>
      </w:pPr>
      <w:r>
        <w:separator/>
      </w:r>
    </w:p>
  </w:endnote>
  <w:endnote w:type="continuationSeparator" w:id="0">
    <w:p w:rsidR="00551B4E" w:rsidRDefault="00551B4E" w:rsidP="002367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51B4E" w:rsidRDefault="00551B4E" w:rsidP="002367BA">
      <w:pPr>
        <w:spacing w:after="0" w:line="240" w:lineRule="auto"/>
      </w:pPr>
      <w:r>
        <w:separator/>
      </w:r>
    </w:p>
  </w:footnote>
  <w:footnote w:type="continuationSeparator" w:id="0">
    <w:p w:rsidR="00551B4E" w:rsidRDefault="00551B4E" w:rsidP="002367B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05B0E"/>
    <w:multiLevelType w:val="hybridMultilevel"/>
    <w:tmpl w:val="AE6CD6FC"/>
    <w:lvl w:ilvl="0" w:tplc="04050001">
      <w:start w:val="1"/>
      <w:numFmt w:val="bullet"/>
      <w:lvlText w:val=""/>
      <w:lvlJc w:val="left"/>
      <w:pPr>
        <w:ind w:left="786"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ECD776B"/>
    <w:multiLevelType w:val="multilevel"/>
    <w:tmpl w:val="1E305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242796D"/>
    <w:multiLevelType w:val="multilevel"/>
    <w:tmpl w:val="4F1417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5C50"/>
    <w:rsid w:val="0000163F"/>
    <w:rsid w:val="00001BA4"/>
    <w:rsid w:val="000517BA"/>
    <w:rsid w:val="000B61FD"/>
    <w:rsid w:val="000C3C2D"/>
    <w:rsid w:val="0014353B"/>
    <w:rsid w:val="0015159F"/>
    <w:rsid w:val="00155D4D"/>
    <w:rsid w:val="00157372"/>
    <w:rsid w:val="00165D69"/>
    <w:rsid w:val="0017118D"/>
    <w:rsid w:val="001E4E96"/>
    <w:rsid w:val="002367BA"/>
    <w:rsid w:val="00236A3B"/>
    <w:rsid w:val="00267254"/>
    <w:rsid w:val="00276A3E"/>
    <w:rsid w:val="002A3136"/>
    <w:rsid w:val="002C1108"/>
    <w:rsid w:val="002C2134"/>
    <w:rsid w:val="002D41BF"/>
    <w:rsid w:val="002F423E"/>
    <w:rsid w:val="0035133A"/>
    <w:rsid w:val="003547AE"/>
    <w:rsid w:val="003945B2"/>
    <w:rsid w:val="003A472C"/>
    <w:rsid w:val="003C513E"/>
    <w:rsid w:val="003D4729"/>
    <w:rsid w:val="003D5C50"/>
    <w:rsid w:val="0043524B"/>
    <w:rsid w:val="00455E50"/>
    <w:rsid w:val="004562A3"/>
    <w:rsid w:val="004576F6"/>
    <w:rsid w:val="004A6BA2"/>
    <w:rsid w:val="004B1AEF"/>
    <w:rsid w:val="004B51CC"/>
    <w:rsid w:val="004B688C"/>
    <w:rsid w:val="004E0F9E"/>
    <w:rsid w:val="004E1118"/>
    <w:rsid w:val="004E28B1"/>
    <w:rsid w:val="005028AE"/>
    <w:rsid w:val="005408A1"/>
    <w:rsid w:val="00551B4E"/>
    <w:rsid w:val="00571953"/>
    <w:rsid w:val="00576D41"/>
    <w:rsid w:val="0058185C"/>
    <w:rsid w:val="00587FBF"/>
    <w:rsid w:val="005E2FDA"/>
    <w:rsid w:val="00613DEE"/>
    <w:rsid w:val="006930D6"/>
    <w:rsid w:val="006B23CE"/>
    <w:rsid w:val="007010EF"/>
    <w:rsid w:val="007351F0"/>
    <w:rsid w:val="00765D66"/>
    <w:rsid w:val="00771AED"/>
    <w:rsid w:val="007D7791"/>
    <w:rsid w:val="007F27EB"/>
    <w:rsid w:val="00815C39"/>
    <w:rsid w:val="00820D94"/>
    <w:rsid w:val="00825162"/>
    <w:rsid w:val="008353C0"/>
    <w:rsid w:val="00864CEB"/>
    <w:rsid w:val="008958DB"/>
    <w:rsid w:val="008B2D67"/>
    <w:rsid w:val="008E1508"/>
    <w:rsid w:val="008E2347"/>
    <w:rsid w:val="008E3276"/>
    <w:rsid w:val="008E4922"/>
    <w:rsid w:val="00911826"/>
    <w:rsid w:val="00953F96"/>
    <w:rsid w:val="009854A6"/>
    <w:rsid w:val="0099504E"/>
    <w:rsid w:val="009D056E"/>
    <w:rsid w:val="009D3A96"/>
    <w:rsid w:val="009F62C6"/>
    <w:rsid w:val="00A0346F"/>
    <w:rsid w:val="00A050EB"/>
    <w:rsid w:val="00A06D27"/>
    <w:rsid w:val="00A660C1"/>
    <w:rsid w:val="00A70DAF"/>
    <w:rsid w:val="00B12F1F"/>
    <w:rsid w:val="00B15B6C"/>
    <w:rsid w:val="00B3309F"/>
    <w:rsid w:val="00B93A05"/>
    <w:rsid w:val="00B9424A"/>
    <w:rsid w:val="00BD0421"/>
    <w:rsid w:val="00C03245"/>
    <w:rsid w:val="00C67FD1"/>
    <w:rsid w:val="00C71971"/>
    <w:rsid w:val="00CA3585"/>
    <w:rsid w:val="00CC680D"/>
    <w:rsid w:val="00CD0522"/>
    <w:rsid w:val="00CD5CF8"/>
    <w:rsid w:val="00D16406"/>
    <w:rsid w:val="00D42B7A"/>
    <w:rsid w:val="00D43CC4"/>
    <w:rsid w:val="00D557C7"/>
    <w:rsid w:val="00D61351"/>
    <w:rsid w:val="00D80B93"/>
    <w:rsid w:val="00DA0E9C"/>
    <w:rsid w:val="00DA1900"/>
    <w:rsid w:val="00DA42E0"/>
    <w:rsid w:val="00DC3147"/>
    <w:rsid w:val="00DC4CA6"/>
    <w:rsid w:val="00DE6BA1"/>
    <w:rsid w:val="00E118F3"/>
    <w:rsid w:val="00E86658"/>
    <w:rsid w:val="00EA10FB"/>
    <w:rsid w:val="00EB0BF0"/>
    <w:rsid w:val="00ED5B92"/>
    <w:rsid w:val="00ED6AD1"/>
    <w:rsid w:val="00F04FEC"/>
    <w:rsid w:val="00F2509C"/>
    <w:rsid w:val="00F441A3"/>
    <w:rsid w:val="00F61290"/>
    <w:rsid w:val="00F81794"/>
    <w:rsid w:val="00F90709"/>
    <w:rsid w:val="00FB6D6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B049556-FF8A-47BB-BCE6-63A25CA92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1">
    <w:name w:val="heading 1"/>
    <w:basedOn w:val="Normln"/>
    <w:next w:val="Normln"/>
    <w:link w:val="Nadpis1Char"/>
    <w:uiPriority w:val="9"/>
    <w:qFormat/>
    <w:rsid w:val="004562A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dpis4">
    <w:name w:val="heading 4"/>
    <w:basedOn w:val="Normln"/>
    <w:next w:val="Normln"/>
    <w:link w:val="Nadpis4Char"/>
    <w:uiPriority w:val="9"/>
    <w:semiHidden/>
    <w:unhideWhenUsed/>
    <w:qFormat/>
    <w:rsid w:val="004E28B1"/>
    <w:pPr>
      <w:keepNext/>
      <w:keepLines/>
      <w:spacing w:before="40" w:after="0" w:line="240" w:lineRule="auto"/>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semiHidden/>
    <w:unhideWhenUsed/>
    <w:qFormat/>
    <w:rsid w:val="006930D6"/>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4Char">
    <w:name w:val="Nadpis 4 Char"/>
    <w:basedOn w:val="Standardnpsmoodstavce"/>
    <w:link w:val="Nadpis4"/>
    <w:uiPriority w:val="9"/>
    <w:semiHidden/>
    <w:rsid w:val="004E28B1"/>
    <w:rPr>
      <w:rFonts w:asciiTheme="majorHAnsi" w:eastAsiaTheme="majorEastAsia" w:hAnsiTheme="majorHAnsi" w:cstheme="majorBidi"/>
      <w:i/>
      <w:iCs/>
      <w:color w:val="2E74B5" w:themeColor="accent1" w:themeShade="BF"/>
    </w:rPr>
  </w:style>
  <w:style w:type="character" w:styleId="Hypertextovodkaz">
    <w:name w:val="Hyperlink"/>
    <w:basedOn w:val="Standardnpsmoodstavce"/>
    <w:uiPriority w:val="99"/>
    <w:unhideWhenUsed/>
    <w:rsid w:val="004E28B1"/>
    <w:rPr>
      <w:color w:val="0563C1" w:themeColor="hyperlink"/>
      <w:u w:val="single"/>
    </w:rPr>
  </w:style>
  <w:style w:type="paragraph" w:styleId="Textbubliny">
    <w:name w:val="Balloon Text"/>
    <w:basedOn w:val="Normln"/>
    <w:link w:val="TextbublinyChar"/>
    <w:uiPriority w:val="99"/>
    <w:semiHidden/>
    <w:unhideWhenUsed/>
    <w:rsid w:val="0043524B"/>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43524B"/>
    <w:rPr>
      <w:rFonts w:ascii="Segoe UI" w:hAnsi="Segoe UI" w:cs="Segoe UI"/>
      <w:sz w:val="18"/>
      <w:szCs w:val="18"/>
    </w:rPr>
  </w:style>
  <w:style w:type="character" w:customStyle="1" w:styleId="Nadpis5Char">
    <w:name w:val="Nadpis 5 Char"/>
    <w:basedOn w:val="Standardnpsmoodstavce"/>
    <w:link w:val="Nadpis5"/>
    <w:uiPriority w:val="9"/>
    <w:semiHidden/>
    <w:rsid w:val="006930D6"/>
    <w:rPr>
      <w:rFonts w:asciiTheme="majorHAnsi" w:eastAsiaTheme="majorEastAsia" w:hAnsiTheme="majorHAnsi" w:cstheme="majorBidi"/>
      <w:color w:val="2E74B5" w:themeColor="accent1" w:themeShade="BF"/>
    </w:rPr>
  </w:style>
  <w:style w:type="paragraph" w:styleId="Normlnweb">
    <w:name w:val="Normal (Web)"/>
    <w:basedOn w:val="Normln"/>
    <w:uiPriority w:val="99"/>
    <w:unhideWhenUsed/>
    <w:rsid w:val="006930D6"/>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Zdraznn">
    <w:name w:val="Emphasis"/>
    <w:basedOn w:val="Standardnpsmoodstavce"/>
    <w:uiPriority w:val="20"/>
    <w:qFormat/>
    <w:rsid w:val="00165D69"/>
    <w:rPr>
      <w:i/>
      <w:iCs/>
    </w:rPr>
  </w:style>
  <w:style w:type="character" w:customStyle="1" w:styleId="Nadpis1Char">
    <w:name w:val="Nadpis 1 Char"/>
    <w:basedOn w:val="Standardnpsmoodstavce"/>
    <w:link w:val="Nadpis1"/>
    <w:uiPriority w:val="9"/>
    <w:rsid w:val="004562A3"/>
    <w:rPr>
      <w:rFonts w:asciiTheme="majorHAnsi" w:eastAsiaTheme="majorEastAsia" w:hAnsiTheme="majorHAnsi" w:cstheme="majorBidi"/>
      <w:color w:val="2E74B5" w:themeColor="accent1" w:themeShade="BF"/>
      <w:sz w:val="32"/>
      <w:szCs w:val="32"/>
    </w:rPr>
  </w:style>
  <w:style w:type="character" w:customStyle="1" w:styleId="h1a">
    <w:name w:val="h1a"/>
    <w:basedOn w:val="Standardnpsmoodstavce"/>
    <w:rsid w:val="004562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9072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hyperlink" Target="https://cs.wikipedia.org/wiki/Miner%C3%A1l" TargetMode="External"/><Relationship Id="rId42" Type="http://schemas.openxmlformats.org/officeDocument/2006/relationships/image" Target="media/image28.gif"/><Relationship Id="rId63" Type="http://schemas.openxmlformats.org/officeDocument/2006/relationships/hyperlink" Target="http://tzb.fsv.cvut.cz/files/vyuka/125tba1/prednasky/125tba1-01.pdf" TargetMode="External"/><Relationship Id="rId84" Type="http://schemas.openxmlformats.org/officeDocument/2006/relationships/image" Target="media/image63.png"/><Relationship Id="rId138" Type="http://schemas.openxmlformats.org/officeDocument/2006/relationships/image" Target="media/image105.jpeg"/><Relationship Id="rId159" Type="http://schemas.openxmlformats.org/officeDocument/2006/relationships/hyperlink" Target="http://tzb.fsv.cvut.cz/files/vyuka/125tba1/prednasky/125tba1-01.pdf" TargetMode="External"/><Relationship Id="rId170" Type="http://schemas.openxmlformats.org/officeDocument/2006/relationships/image" Target="media/image125.png"/><Relationship Id="rId107" Type="http://schemas.openxmlformats.org/officeDocument/2006/relationships/hyperlink" Target="http://tzb.fsv.cvut.cz/vyucujici/51/zapachove-uzaverky.pdf" TargetMode="External"/><Relationship Id="rId11" Type="http://schemas.openxmlformats.org/officeDocument/2006/relationships/image" Target="media/image5.png"/><Relationship Id="rId32" Type="http://schemas.openxmlformats.org/officeDocument/2006/relationships/image" Target="media/image20.png"/><Relationship Id="rId53" Type="http://schemas.openxmlformats.org/officeDocument/2006/relationships/image" Target="media/image38.jpeg"/><Relationship Id="rId74" Type="http://schemas.openxmlformats.org/officeDocument/2006/relationships/hyperlink" Target="https://www.youtube.com/watch?v=eszBZfsysjk" TargetMode="External"/><Relationship Id="rId128" Type="http://schemas.openxmlformats.org/officeDocument/2006/relationships/image" Target="media/image96.png"/><Relationship Id="rId149" Type="http://schemas.openxmlformats.org/officeDocument/2006/relationships/image" Target="media/image111.png"/><Relationship Id="rId5" Type="http://schemas.openxmlformats.org/officeDocument/2006/relationships/footnotes" Target="footnotes.xml"/><Relationship Id="rId95" Type="http://schemas.openxmlformats.org/officeDocument/2006/relationships/hyperlink" Target="https://www.youtube.com/watch?v=jWGfJ3gN_UM" TargetMode="External"/><Relationship Id="rId160" Type="http://schemas.openxmlformats.org/officeDocument/2006/relationships/image" Target="media/image118.png"/><Relationship Id="rId181" Type="http://schemas.openxmlformats.org/officeDocument/2006/relationships/hyperlink" Target="https://www.hutterer-lechner.com/cs/infos-downloads/downloads/videos.aspx" TargetMode="External"/><Relationship Id="rId22" Type="http://schemas.openxmlformats.org/officeDocument/2006/relationships/hyperlink" Target="https://cs.wikipedia.org/wiki/%C5%BDivec" TargetMode="External"/><Relationship Id="rId43" Type="http://schemas.openxmlformats.org/officeDocument/2006/relationships/image" Target="media/image29.gif"/><Relationship Id="rId64" Type="http://schemas.openxmlformats.org/officeDocument/2006/relationships/image" Target="media/image47.png"/><Relationship Id="rId118" Type="http://schemas.openxmlformats.org/officeDocument/2006/relationships/image" Target="media/image87.png"/><Relationship Id="rId139" Type="http://schemas.openxmlformats.org/officeDocument/2006/relationships/image" Target="media/image106.png"/><Relationship Id="rId85" Type="http://schemas.openxmlformats.org/officeDocument/2006/relationships/image" Target="media/image64.png"/><Relationship Id="rId150" Type="http://schemas.openxmlformats.org/officeDocument/2006/relationships/hyperlink" Target="http://tzb.fsv.cvut.cz/files/vyuka/125tba1/prednasky/125tba1-01.pdf" TargetMode="External"/><Relationship Id="rId171" Type="http://schemas.openxmlformats.org/officeDocument/2006/relationships/hyperlink" Target="http://tzb.fsv.cvut.cz/files/vyuka/125tba1/prednasky/125tba1-01.pdf" TargetMode="External"/><Relationship Id="rId12" Type="http://schemas.openxmlformats.org/officeDocument/2006/relationships/image" Target="media/image6.png"/><Relationship Id="rId33" Type="http://schemas.openxmlformats.org/officeDocument/2006/relationships/image" Target="media/image21.png"/><Relationship Id="rId108" Type="http://schemas.openxmlformats.org/officeDocument/2006/relationships/image" Target="media/image78.png"/><Relationship Id="rId129" Type="http://schemas.openxmlformats.org/officeDocument/2006/relationships/image" Target="media/image97.png"/><Relationship Id="rId54" Type="http://schemas.openxmlformats.org/officeDocument/2006/relationships/image" Target="media/image39.png"/><Relationship Id="rId75" Type="http://schemas.openxmlformats.org/officeDocument/2006/relationships/hyperlink" Target="https://www.youtube.com/watch?v=F7TgXBnhmrY" TargetMode="External"/><Relationship Id="rId96" Type="http://schemas.openxmlformats.org/officeDocument/2006/relationships/image" Target="media/image72.jpeg"/><Relationship Id="rId140" Type="http://schemas.openxmlformats.org/officeDocument/2006/relationships/hyperlink" Target="http://cs.wikipedia.org/wiki/Beton" TargetMode="External"/><Relationship Id="rId161" Type="http://schemas.openxmlformats.org/officeDocument/2006/relationships/image" Target="media/image119.png"/><Relationship Id="rId182" Type="http://schemas.openxmlformats.org/officeDocument/2006/relationships/image" Target="media/image135.png"/><Relationship Id="rId6" Type="http://schemas.openxmlformats.org/officeDocument/2006/relationships/endnotes" Target="endnotes.xml"/><Relationship Id="rId23" Type="http://schemas.openxmlformats.org/officeDocument/2006/relationships/hyperlink" Target="https://cs.wikipedia.org/wiki/K%C5%99emen" TargetMode="External"/><Relationship Id="rId119" Type="http://schemas.openxmlformats.org/officeDocument/2006/relationships/image" Target="media/image88.png"/><Relationship Id="rId44" Type="http://schemas.openxmlformats.org/officeDocument/2006/relationships/image" Target="media/image30.png"/><Relationship Id="rId60" Type="http://schemas.openxmlformats.org/officeDocument/2006/relationships/image" Target="media/image44.png"/><Relationship Id="rId65" Type="http://schemas.openxmlformats.org/officeDocument/2006/relationships/image" Target="media/image48.png"/><Relationship Id="rId81" Type="http://schemas.openxmlformats.org/officeDocument/2006/relationships/hyperlink" Target="http://tzb.fsv.cvut.cz/files/vyuka/125tba1/prednasky/125tba1-01.pdf" TargetMode="External"/><Relationship Id="rId86" Type="http://schemas.openxmlformats.org/officeDocument/2006/relationships/image" Target="media/image65.png"/><Relationship Id="rId130" Type="http://schemas.openxmlformats.org/officeDocument/2006/relationships/image" Target="media/image98.png"/><Relationship Id="rId135" Type="http://schemas.openxmlformats.org/officeDocument/2006/relationships/image" Target="media/image102.png"/><Relationship Id="rId151" Type="http://schemas.openxmlformats.org/officeDocument/2006/relationships/image" Target="media/image112.png"/><Relationship Id="rId156" Type="http://schemas.openxmlformats.org/officeDocument/2006/relationships/image" Target="media/image115.png"/><Relationship Id="rId177" Type="http://schemas.openxmlformats.org/officeDocument/2006/relationships/image" Target="media/image131.png"/><Relationship Id="rId172" Type="http://schemas.openxmlformats.org/officeDocument/2006/relationships/image" Target="media/image126.pn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26.gif"/><Relationship Id="rId109" Type="http://schemas.openxmlformats.org/officeDocument/2006/relationships/image" Target="media/image79.png"/><Relationship Id="rId34" Type="http://schemas.openxmlformats.org/officeDocument/2006/relationships/image" Target="media/image22.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hyperlink" Target="https://www.youtube.com/watch?v=jWGfJ3gN_UM" TargetMode="External"/><Relationship Id="rId97" Type="http://schemas.openxmlformats.org/officeDocument/2006/relationships/hyperlink" Target="https://www.tovoreal.cz/detail.php?z=sifon-pod-drez-dn50-g6-4-s-pripojkou-2506" TargetMode="External"/><Relationship Id="rId104" Type="http://schemas.openxmlformats.org/officeDocument/2006/relationships/image" Target="media/image76.png"/><Relationship Id="rId120" Type="http://schemas.openxmlformats.org/officeDocument/2006/relationships/image" Target="media/image89.png"/><Relationship Id="rId125" Type="http://schemas.openxmlformats.org/officeDocument/2006/relationships/image" Target="media/image93.png"/><Relationship Id="rId141" Type="http://schemas.openxmlformats.org/officeDocument/2006/relationships/hyperlink" Target="http://cs.wikipedia.org/wiki/Panel" TargetMode="External"/><Relationship Id="rId146" Type="http://schemas.openxmlformats.org/officeDocument/2006/relationships/image" Target="media/image109.jpeg"/><Relationship Id="rId167" Type="http://schemas.openxmlformats.org/officeDocument/2006/relationships/hyperlink" Target="http://tzb.fsv.cvut.cz/files/vyuka/125tba1/prednasky/125tba1-01.pdf" TargetMode="External"/><Relationship Id="rId7" Type="http://schemas.openxmlformats.org/officeDocument/2006/relationships/image" Target="media/image1.png"/><Relationship Id="rId71" Type="http://schemas.openxmlformats.org/officeDocument/2006/relationships/image" Target="media/image54.png"/><Relationship Id="rId92" Type="http://schemas.openxmlformats.org/officeDocument/2006/relationships/image" Target="media/image71.png"/><Relationship Id="rId162" Type="http://schemas.openxmlformats.org/officeDocument/2006/relationships/hyperlink" Target="http://tzb.fsv.cvut.cz/files/vyuka/125tba1/prednasky/125tba1-01.pdf" TargetMode="External"/><Relationship Id="rId18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hyperlink" Target="https://cs.wikipedia.org/wiki/Sl%C3%ADda" TargetMode="External"/><Relationship Id="rId40" Type="http://schemas.openxmlformats.org/officeDocument/2006/relationships/image" Target="media/image27.gif"/><Relationship Id="rId45" Type="http://schemas.openxmlformats.org/officeDocument/2006/relationships/hyperlink" Target="http://voda.tzb-info.cz/koupelny-a-wc/3407-bytove-jadro-b10-a-varianty-moznych-zmen" TargetMode="External"/><Relationship Id="rId66" Type="http://schemas.openxmlformats.org/officeDocument/2006/relationships/image" Target="media/image49.png"/><Relationship Id="rId87" Type="http://schemas.openxmlformats.org/officeDocument/2006/relationships/image" Target="media/image66.png"/><Relationship Id="rId110" Type="http://schemas.openxmlformats.org/officeDocument/2006/relationships/image" Target="media/image80.png"/><Relationship Id="rId115" Type="http://schemas.openxmlformats.org/officeDocument/2006/relationships/image" Target="media/image85.png"/><Relationship Id="rId131" Type="http://schemas.openxmlformats.org/officeDocument/2006/relationships/image" Target="media/image99.png"/><Relationship Id="rId136" Type="http://schemas.openxmlformats.org/officeDocument/2006/relationships/image" Target="media/image103.png"/><Relationship Id="rId157" Type="http://schemas.openxmlformats.org/officeDocument/2006/relationships/image" Target="media/image116.png"/><Relationship Id="rId178" Type="http://schemas.openxmlformats.org/officeDocument/2006/relationships/image" Target="media/image132.png"/><Relationship Id="rId61" Type="http://schemas.openxmlformats.org/officeDocument/2006/relationships/image" Target="media/image45.png"/><Relationship Id="rId82" Type="http://schemas.openxmlformats.org/officeDocument/2006/relationships/image" Target="media/image61.png"/><Relationship Id="rId152" Type="http://schemas.openxmlformats.org/officeDocument/2006/relationships/hyperlink" Target="http://tzb.fsv.cvut.cz/files/vyuka/125tba1/prednasky/125tba1-01.pdf" TargetMode="External"/><Relationship Id="rId173" Type="http://schemas.openxmlformats.org/officeDocument/2006/relationships/image" Target="media/image127.png"/><Relationship Id="rId19" Type="http://schemas.openxmlformats.org/officeDocument/2006/relationships/hyperlink" Target="http://www.tzb-info.cz/5075-hygienicka-zarizeni-mistnosti-zasady-pro-dispozice" TargetMode="External"/><Relationship Id="rId14" Type="http://schemas.openxmlformats.org/officeDocument/2006/relationships/image" Target="media/image8.png"/><Relationship Id="rId30" Type="http://schemas.openxmlformats.org/officeDocument/2006/relationships/image" Target="media/image18.png"/><Relationship Id="rId35" Type="http://schemas.openxmlformats.org/officeDocument/2006/relationships/hyperlink" Target="https://www.zakonyprolidi.cz/cs/2005-410" TargetMode="External"/><Relationship Id="rId56" Type="http://schemas.openxmlformats.org/officeDocument/2006/relationships/image" Target="media/image41.png"/><Relationship Id="rId77" Type="http://schemas.openxmlformats.org/officeDocument/2006/relationships/image" Target="media/image57.png"/><Relationship Id="rId100" Type="http://schemas.openxmlformats.org/officeDocument/2006/relationships/image" Target="media/image74.png"/><Relationship Id="rId105" Type="http://schemas.openxmlformats.org/officeDocument/2006/relationships/hyperlink" Target="https://publi.cz/books/176/01.html" TargetMode="External"/><Relationship Id="rId126" Type="http://schemas.openxmlformats.org/officeDocument/2006/relationships/image" Target="media/image94.png"/><Relationship Id="rId147" Type="http://schemas.openxmlformats.org/officeDocument/2006/relationships/image" Target="media/image110.png"/><Relationship Id="rId168" Type="http://schemas.openxmlformats.org/officeDocument/2006/relationships/image" Target="media/image124.png"/><Relationship Id="rId8" Type="http://schemas.openxmlformats.org/officeDocument/2006/relationships/image" Target="media/image2.png"/><Relationship Id="rId51" Type="http://schemas.openxmlformats.org/officeDocument/2006/relationships/image" Target="media/image36.jpeg"/><Relationship Id="rId72" Type="http://schemas.openxmlformats.org/officeDocument/2006/relationships/image" Target="media/image55.png"/><Relationship Id="rId93" Type="http://schemas.openxmlformats.org/officeDocument/2006/relationships/hyperlink" Target="https://triker.cz/c-461/Jake-jsou-typy-splachovani-u-klozetu/" TargetMode="External"/><Relationship Id="rId98" Type="http://schemas.openxmlformats.org/officeDocument/2006/relationships/image" Target="media/image73.jpeg"/><Relationship Id="rId121" Type="http://schemas.openxmlformats.org/officeDocument/2006/relationships/hyperlink" Target="https://www.chudej.cz/podpora-prodeje/katalogy/" TargetMode="External"/><Relationship Id="rId142" Type="http://schemas.openxmlformats.org/officeDocument/2006/relationships/hyperlink" Target="http://cs.wikipedia.org/wiki/Panelov%C3%A9_s%C3%ADdli%C5%A1t%C4%9B" TargetMode="External"/><Relationship Id="rId163" Type="http://schemas.openxmlformats.org/officeDocument/2006/relationships/image" Target="media/image120.png"/><Relationship Id="rId184"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31.emf"/><Relationship Id="rId67" Type="http://schemas.openxmlformats.org/officeDocument/2006/relationships/image" Target="media/image50.png"/><Relationship Id="rId116" Type="http://schemas.openxmlformats.org/officeDocument/2006/relationships/hyperlink" Target="https://www.chudej.cz/video/" TargetMode="External"/><Relationship Id="rId137" Type="http://schemas.openxmlformats.org/officeDocument/2006/relationships/image" Target="media/image104.png"/><Relationship Id="rId158" Type="http://schemas.openxmlformats.org/officeDocument/2006/relationships/image" Target="media/image117.png"/><Relationship Id="rId20" Type="http://schemas.openxmlformats.org/officeDocument/2006/relationships/image" Target="media/image12.png"/><Relationship Id="rId41" Type="http://schemas.openxmlformats.org/officeDocument/2006/relationships/hyperlink" Target="http://voda.tzb-info.cz/koupelny-a-wc/3407-bytove-jadro-b10-a-varianty-moznych-zmen" TargetMode="External"/><Relationship Id="rId62" Type="http://schemas.openxmlformats.org/officeDocument/2006/relationships/image" Target="media/image46.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81.png"/><Relationship Id="rId132" Type="http://schemas.openxmlformats.org/officeDocument/2006/relationships/image" Target="media/image100.png"/><Relationship Id="rId153" Type="http://schemas.openxmlformats.org/officeDocument/2006/relationships/image" Target="media/image113.png"/><Relationship Id="rId174" Type="http://schemas.openxmlformats.org/officeDocument/2006/relationships/image" Target="media/image128.png"/><Relationship Id="rId179" Type="http://schemas.openxmlformats.org/officeDocument/2006/relationships/image" Target="media/image133.png"/><Relationship Id="rId15" Type="http://schemas.openxmlformats.org/officeDocument/2006/relationships/image" Target="media/image9.png"/><Relationship Id="rId36" Type="http://schemas.openxmlformats.org/officeDocument/2006/relationships/image" Target="media/image23.png"/><Relationship Id="rId57" Type="http://schemas.openxmlformats.org/officeDocument/2006/relationships/hyperlink" Target="http://tzb.fsv.cvut.cz/files/vyuka/125tba1/prednasky/125tba1-01.pdf" TargetMode="External"/><Relationship Id="rId106" Type="http://schemas.openxmlformats.org/officeDocument/2006/relationships/image" Target="media/image77.png"/><Relationship Id="rId127" Type="http://schemas.openxmlformats.org/officeDocument/2006/relationships/image" Target="media/image95.png"/><Relationship Id="rId10" Type="http://schemas.openxmlformats.org/officeDocument/2006/relationships/image" Target="media/image4.png"/><Relationship Id="rId31" Type="http://schemas.openxmlformats.org/officeDocument/2006/relationships/image" Target="media/image19.png"/><Relationship Id="rId52" Type="http://schemas.openxmlformats.org/officeDocument/2006/relationships/image" Target="media/image37.jpeg"/><Relationship Id="rId73" Type="http://schemas.openxmlformats.org/officeDocument/2006/relationships/image" Target="media/image56.png"/><Relationship Id="rId78" Type="http://schemas.openxmlformats.org/officeDocument/2006/relationships/image" Target="media/image58.png"/><Relationship Id="rId94" Type="http://schemas.openxmlformats.org/officeDocument/2006/relationships/hyperlink" Target="https://www.youtube.com/watch?v=oOVrNCB6rMw" TargetMode="External"/><Relationship Id="rId99" Type="http://schemas.openxmlformats.org/officeDocument/2006/relationships/hyperlink" Target="https://www.plastbrno.cz/e-sifon-umyvadlovy-plastova-miska-prackovy-vyvod-zatka" TargetMode="External"/><Relationship Id="rId101" Type="http://schemas.openxmlformats.org/officeDocument/2006/relationships/image" Target="media/image75.jpeg"/><Relationship Id="rId122" Type="http://schemas.openxmlformats.org/officeDocument/2006/relationships/image" Target="media/image90.png"/><Relationship Id="rId143" Type="http://schemas.openxmlformats.org/officeDocument/2006/relationships/hyperlink" Target="http://cs.wikipedia.org/wiki/Panel%C3%A1k" TargetMode="External"/><Relationship Id="rId148" Type="http://schemas.openxmlformats.org/officeDocument/2006/relationships/hyperlink" Target="http://tzb.fsv.cvut.cz/files/vyuka/125tba1/prednasky/125tba1-01.pdf" TargetMode="External"/><Relationship Id="rId164" Type="http://schemas.openxmlformats.org/officeDocument/2006/relationships/image" Target="media/image121.png"/><Relationship Id="rId169" Type="http://schemas.openxmlformats.org/officeDocument/2006/relationships/hyperlink" Target="http://tzb.fsv.cvut.cz/files/vyuka/125tba1/prednasky/125tba1-01.pdf" TargetMode="Externa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34.png"/><Relationship Id="rId26" Type="http://schemas.openxmlformats.org/officeDocument/2006/relationships/image" Target="media/image14.png"/><Relationship Id="rId47" Type="http://schemas.openxmlformats.org/officeDocument/2006/relationships/image" Target="media/image32.png"/><Relationship Id="rId68" Type="http://schemas.openxmlformats.org/officeDocument/2006/relationships/image" Target="media/image51.png"/><Relationship Id="rId89" Type="http://schemas.openxmlformats.org/officeDocument/2006/relationships/image" Target="media/image68.png"/><Relationship Id="rId112" Type="http://schemas.openxmlformats.org/officeDocument/2006/relationships/image" Target="media/image82.png"/><Relationship Id="rId133" Type="http://schemas.openxmlformats.org/officeDocument/2006/relationships/image" Target="media/image101.jpeg"/><Relationship Id="rId154" Type="http://schemas.openxmlformats.org/officeDocument/2006/relationships/hyperlink" Target="http://tzb.fsv.cvut.cz/files/vyuka/125tba1/prednasky/125tba1-01.pdf" TargetMode="External"/><Relationship Id="rId175" Type="http://schemas.openxmlformats.org/officeDocument/2006/relationships/image" Target="media/image129.png"/><Relationship Id="rId16" Type="http://schemas.openxmlformats.org/officeDocument/2006/relationships/image" Target="media/image10.png"/><Relationship Id="rId37" Type="http://schemas.openxmlformats.org/officeDocument/2006/relationships/image" Target="media/image24.png"/><Relationship Id="rId58" Type="http://schemas.openxmlformats.org/officeDocument/2006/relationships/image" Target="media/image42.png"/><Relationship Id="rId79" Type="http://schemas.openxmlformats.org/officeDocument/2006/relationships/image" Target="media/image59.png"/><Relationship Id="rId102" Type="http://schemas.openxmlformats.org/officeDocument/2006/relationships/hyperlink" Target="https://publi.cz/books/176/01.html" TargetMode="External"/><Relationship Id="rId123" Type="http://schemas.openxmlformats.org/officeDocument/2006/relationships/image" Target="media/image91.png"/><Relationship Id="rId144" Type="http://schemas.openxmlformats.org/officeDocument/2006/relationships/image" Target="media/image107.png"/><Relationship Id="rId90" Type="http://schemas.openxmlformats.org/officeDocument/2006/relationships/image" Target="media/image69.png"/><Relationship Id="rId165" Type="http://schemas.openxmlformats.org/officeDocument/2006/relationships/image" Target="media/image122.png"/><Relationship Id="rId27" Type="http://schemas.openxmlformats.org/officeDocument/2006/relationships/image" Target="media/image15.png"/><Relationship Id="rId48" Type="http://schemas.openxmlformats.org/officeDocument/2006/relationships/image" Target="media/image33.png"/><Relationship Id="rId69" Type="http://schemas.openxmlformats.org/officeDocument/2006/relationships/image" Target="media/image52.png"/><Relationship Id="rId113" Type="http://schemas.openxmlformats.org/officeDocument/2006/relationships/image" Target="media/image83.png"/><Relationship Id="rId134" Type="http://schemas.openxmlformats.org/officeDocument/2006/relationships/hyperlink" Target="https://favi.cz/clanky/pracovni-desky" TargetMode="External"/><Relationship Id="rId80" Type="http://schemas.openxmlformats.org/officeDocument/2006/relationships/image" Target="media/image60.png"/><Relationship Id="rId155" Type="http://schemas.openxmlformats.org/officeDocument/2006/relationships/image" Target="media/image114.png"/><Relationship Id="rId176" Type="http://schemas.openxmlformats.org/officeDocument/2006/relationships/image" Target="media/image130.png"/><Relationship Id="rId17" Type="http://schemas.openxmlformats.org/officeDocument/2006/relationships/hyperlink" Target="file:///C:/P%C5%99enos%20Bro%C5%88a%204.11.2022/%C5%A0koln%C3%AD%20rok%202017-2018/DIS%20zkr%C3%A1cen%C3%BD/%C4%8CSN%2073%204301%20Hygienick%C3%A1%20za%C5%99%C3%ADzen%C3%AD%20Obytn%C3%A9%20vudovy.pdf" TargetMode="External"/><Relationship Id="rId38" Type="http://schemas.openxmlformats.org/officeDocument/2006/relationships/image" Target="media/image25.png"/><Relationship Id="rId59" Type="http://schemas.openxmlformats.org/officeDocument/2006/relationships/image" Target="media/image43.png"/><Relationship Id="rId103" Type="http://schemas.openxmlformats.org/officeDocument/2006/relationships/hyperlink" Target="https://www.hutterer-lechner.com/cs/Products/catalog/washing-devices/products/HL400.aspx" TargetMode="External"/><Relationship Id="rId124" Type="http://schemas.openxmlformats.org/officeDocument/2006/relationships/image" Target="media/image92.png"/><Relationship Id="rId70" Type="http://schemas.openxmlformats.org/officeDocument/2006/relationships/image" Target="media/image53.png"/><Relationship Id="rId91" Type="http://schemas.openxmlformats.org/officeDocument/2006/relationships/image" Target="media/image70.png"/><Relationship Id="rId145" Type="http://schemas.openxmlformats.org/officeDocument/2006/relationships/image" Target="media/image108.jpeg"/><Relationship Id="rId166" Type="http://schemas.openxmlformats.org/officeDocument/2006/relationships/image" Target="media/image123.png"/><Relationship Id="rId1" Type="http://schemas.openxmlformats.org/officeDocument/2006/relationships/numbering" Target="numbering.xml"/><Relationship Id="rId28" Type="http://schemas.openxmlformats.org/officeDocument/2006/relationships/image" Target="media/image16.png"/><Relationship Id="rId49" Type="http://schemas.openxmlformats.org/officeDocument/2006/relationships/image" Target="media/image34.png"/><Relationship Id="rId114" Type="http://schemas.openxmlformats.org/officeDocument/2006/relationships/image" Target="media/image84.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61</Pages>
  <Words>3781</Words>
  <Characters>22314</Characters>
  <Application>Microsoft Office Word</Application>
  <DocSecurity>0</DocSecurity>
  <Lines>185</Lines>
  <Paragraphs>52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26043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 Pobořil</dc:creator>
  <cp:keywords/>
  <dc:description/>
  <cp:lastModifiedBy>Petr Pobořil</cp:lastModifiedBy>
  <cp:revision>2</cp:revision>
  <cp:lastPrinted>2018-04-04T13:42:00Z</cp:lastPrinted>
  <dcterms:created xsi:type="dcterms:W3CDTF">2023-09-25T05:24:00Z</dcterms:created>
  <dcterms:modified xsi:type="dcterms:W3CDTF">2023-09-25T05:24:00Z</dcterms:modified>
</cp:coreProperties>
</file>