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CAF" w:rsidRDefault="00F83AE5" w:rsidP="0009090E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DEŠŤOV</w:t>
      </w:r>
      <w:r w:rsidR="00FB239C">
        <w:rPr>
          <w:b/>
          <w:sz w:val="44"/>
          <w:szCs w:val="44"/>
          <w:u w:val="single"/>
        </w:rPr>
        <w:t>Á KANALIZACE</w:t>
      </w:r>
      <w:r w:rsidR="00134CAF">
        <w:rPr>
          <w:b/>
          <w:sz w:val="44"/>
          <w:szCs w:val="44"/>
          <w:u w:val="single"/>
        </w:rPr>
        <w:t xml:space="preserve"> </w:t>
      </w:r>
    </w:p>
    <w:p w:rsidR="00134CAF" w:rsidRDefault="00134CAF" w:rsidP="0009090E">
      <w:pPr>
        <w:rPr>
          <w:b/>
          <w:sz w:val="44"/>
          <w:szCs w:val="44"/>
          <w:u w:val="single"/>
        </w:rPr>
      </w:pPr>
    </w:p>
    <w:p w:rsidR="00134CAF" w:rsidRDefault="00134CAF" w:rsidP="0009090E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Otázky:</w:t>
      </w:r>
    </w:p>
    <w:p w:rsidR="00134CAF" w:rsidRDefault="00134CAF" w:rsidP="0009090E">
      <w:pPr>
        <w:rPr>
          <w:sz w:val="28"/>
          <w:szCs w:val="28"/>
        </w:rPr>
      </w:pPr>
    </w:p>
    <w:p w:rsidR="00134CAF" w:rsidRDefault="00134CAF" w:rsidP="0009090E">
      <w:pPr>
        <w:rPr>
          <w:sz w:val="28"/>
          <w:szCs w:val="28"/>
        </w:rPr>
      </w:pPr>
      <w:r w:rsidRPr="009E0E9F">
        <w:rPr>
          <w:b/>
          <w:sz w:val="28"/>
          <w:szCs w:val="28"/>
          <w:highlight w:val="yellow"/>
        </w:rPr>
        <w:t>1</w:t>
      </w:r>
      <w:r w:rsidRPr="009E0E9F">
        <w:rPr>
          <w:sz w:val="28"/>
          <w:szCs w:val="28"/>
          <w:highlight w:val="yellow"/>
        </w:rPr>
        <w:t>. Co propojuje</w:t>
      </w:r>
    </w:p>
    <w:p w:rsidR="00C2652A" w:rsidRPr="009E0E9F" w:rsidRDefault="00C2652A" w:rsidP="00C2652A">
      <w:pPr>
        <w:rPr>
          <w:sz w:val="28"/>
          <w:szCs w:val="28"/>
          <w:highlight w:val="yellow"/>
        </w:rPr>
      </w:pPr>
      <w:r w:rsidRPr="009E0E9F">
        <w:rPr>
          <w:b/>
          <w:sz w:val="28"/>
          <w:szCs w:val="28"/>
          <w:highlight w:val="yellow"/>
        </w:rPr>
        <w:t>2</w:t>
      </w:r>
      <w:r w:rsidRPr="009E0E9F">
        <w:rPr>
          <w:sz w:val="28"/>
          <w:szCs w:val="28"/>
          <w:highlight w:val="yellow"/>
        </w:rPr>
        <w:t>. Rozdělení</w:t>
      </w:r>
    </w:p>
    <w:p w:rsidR="00C2652A" w:rsidRDefault="00C2652A" w:rsidP="00C2652A">
      <w:pPr>
        <w:rPr>
          <w:sz w:val="28"/>
          <w:szCs w:val="28"/>
        </w:rPr>
      </w:pPr>
      <w:r w:rsidRPr="009E0E9F">
        <w:rPr>
          <w:b/>
          <w:sz w:val="28"/>
          <w:szCs w:val="28"/>
          <w:highlight w:val="yellow"/>
        </w:rPr>
        <w:t>3</w:t>
      </w:r>
      <w:r w:rsidRPr="009E0E9F">
        <w:rPr>
          <w:sz w:val="28"/>
          <w:szCs w:val="28"/>
          <w:highlight w:val="yellow"/>
        </w:rPr>
        <w:t>. Lze na něj napojovat připojovací potrubí od ZP?</w:t>
      </w:r>
    </w:p>
    <w:p w:rsidR="00C2652A" w:rsidRDefault="00C2652A" w:rsidP="0009090E">
      <w:pPr>
        <w:rPr>
          <w:sz w:val="28"/>
          <w:szCs w:val="28"/>
        </w:rPr>
      </w:pPr>
    </w:p>
    <w:p w:rsidR="00C2652A" w:rsidRDefault="00C2652A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A7FC850" wp14:editId="47802C2A">
            <wp:extent cx="5759450" cy="6934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2A" w:rsidRDefault="00C2652A" w:rsidP="0009090E">
      <w:pPr>
        <w:rPr>
          <w:sz w:val="28"/>
          <w:szCs w:val="28"/>
        </w:rPr>
      </w:pPr>
    </w:p>
    <w:p w:rsidR="00FB239C" w:rsidRDefault="00134CAF" w:rsidP="0009090E">
      <w:pPr>
        <w:rPr>
          <w:sz w:val="28"/>
          <w:szCs w:val="28"/>
        </w:rPr>
      </w:pPr>
      <w:r w:rsidRPr="009E0E9F">
        <w:rPr>
          <w:b/>
          <w:sz w:val="28"/>
          <w:szCs w:val="28"/>
          <w:highlight w:val="yellow"/>
        </w:rPr>
        <w:t>4.</w:t>
      </w:r>
      <w:r w:rsidRPr="009E0E9F">
        <w:rPr>
          <w:sz w:val="28"/>
          <w:szCs w:val="28"/>
          <w:highlight w:val="yellow"/>
        </w:rPr>
        <w:t xml:space="preserve"> </w:t>
      </w:r>
      <w:r w:rsidR="00FB239C" w:rsidRPr="009E0E9F">
        <w:rPr>
          <w:sz w:val="28"/>
          <w:szCs w:val="28"/>
          <w:highlight w:val="yellow"/>
        </w:rPr>
        <w:t>Vzdálenost dvou venkovních dešťových odpadů, max., doporučená, umístění.</w:t>
      </w:r>
    </w:p>
    <w:p w:rsidR="001A3A44" w:rsidRDefault="001A3A44" w:rsidP="0009090E">
      <w:pPr>
        <w:rPr>
          <w:sz w:val="28"/>
          <w:szCs w:val="28"/>
        </w:rPr>
      </w:pPr>
    </w:p>
    <w:p w:rsidR="00534F25" w:rsidRDefault="00534F25" w:rsidP="00534F25">
      <w:pPr>
        <w:rPr>
          <w:sz w:val="28"/>
          <w:szCs w:val="28"/>
        </w:rPr>
      </w:pPr>
    </w:p>
    <w:p w:rsidR="00534F25" w:rsidRPr="00223CEC" w:rsidRDefault="00534F25" w:rsidP="00534F25">
      <w:pPr>
        <w:rPr>
          <w:i/>
          <w:sz w:val="28"/>
          <w:szCs w:val="28"/>
        </w:rPr>
      </w:pPr>
      <w:r w:rsidRPr="00223CEC">
        <w:rPr>
          <w:i/>
          <w:sz w:val="28"/>
          <w:szCs w:val="28"/>
        </w:rPr>
        <w:t>Dva venkovní odpady z jednoho střešního žlabu mohou být od sebe vzdáleny nejvíce 30 m.</w:t>
      </w:r>
    </w:p>
    <w:p w:rsidR="00534F25" w:rsidRPr="00223CEC" w:rsidRDefault="00534F25" w:rsidP="00534F25">
      <w:pPr>
        <w:rPr>
          <w:i/>
          <w:sz w:val="28"/>
          <w:szCs w:val="28"/>
        </w:rPr>
      </w:pPr>
      <w:r w:rsidRPr="00223CEC">
        <w:rPr>
          <w:i/>
          <w:sz w:val="28"/>
          <w:szCs w:val="28"/>
        </w:rPr>
        <w:t>Do 10 metrů 1 svod.</w:t>
      </w:r>
    </w:p>
    <w:p w:rsidR="00534F25" w:rsidRPr="00223CEC" w:rsidRDefault="00534F25" w:rsidP="00534F25">
      <w:pPr>
        <w:rPr>
          <w:i/>
          <w:sz w:val="28"/>
          <w:szCs w:val="28"/>
        </w:rPr>
      </w:pPr>
      <w:r w:rsidRPr="00223CEC">
        <w:rPr>
          <w:i/>
          <w:sz w:val="28"/>
          <w:szCs w:val="28"/>
        </w:rPr>
        <w:t>Nejčastěji se volí vzdálenosti odpadů 15 až 20 m a umístění na konci žlabů, v koutech a na nárožích fasády.</w:t>
      </w:r>
    </w:p>
    <w:p w:rsidR="00534F25" w:rsidRDefault="00534F25" w:rsidP="0009090E">
      <w:pPr>
        <w:rPr>
          <w:sz w:val="28"/>
          <w:szCs w:val="28"/>
        </w:rPr>
      </w:pPr>
    </w:p>
    <w:p w:rsidR="00134CAF" w:rsidRDefault="00134CAF" w:rsidP="0009090E">
      <w:pPr>
        <w:rPr>
          <w:sz w:val="28"/>
          <w:szCs w:val="28"/>
        </w:rPr>
      </w:pPr>
      <w:r w:rsidRPr="003E6693">
        <w:rPr>
          <w:b/>
          <w:sz w:val="28"/>
          <w:szCs w:val="28"/>
          <w:highlight w:val="yellow"/>
        </w:rPr>
        <w:t>5</w:t>
      </w:r>
      <w:r w:rsidRPr="003E6693">
        <w:rPr>
          <w:sz w:val="28"/>
          <w:szCs w:val="28"/>
          <w:highlight w:val="yellow"/>
        </w:rPr>
        <w:t xml:space="preserve">. </w:t>
      </w:r>
      <w:r w:rsidR="001A3A44" w:rsidRPr="003E6693">
        <w:rPr>
          <w:sz w:val="28"/>
          <w:szCs w:val="28"/>
          <w:highlight w:val="yellow"/>
        </w:rPr>
        <w:t xml:space="preserve">Čím se opatřuje venkovní dešťové potrubí, </w:t>
      </w:r>
      <w:r w:rsidR="00FB239C" w:rsidRPr="003E6693">
        <w:rPr>
          <w:sz w:val="28"/>
          <w:szCs w:val="28"/>
          <w:highlight w:val="yellow"/>
        </w:rPr>
        <w:t>materiál, výška</w:t>
      </w:r>
      <w:r w:rsidR="00FB239C">
        <w:rPr>
          <w:sz w:val="28"/>
          <w:szCs w:val="28"/>
        </w:rPr>
        <w:t>.</w:t>
      </w:r>
    </w:p>
    <w:p w:rsidR="001A3A44" w:rsidRDefault="001A3A44" w:rsidP="0009090E">
      <w:pPr>
        <w:rPr>
          <w:sz w:val="28"/>
          <w:szCs w:val="28"/>
        </w:rPr>
      </w:pPr>
    </w:p>
    <w:p w:rsidR="001A3A44" w:rsidRDefault="001A3A44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DCE8CCF" wp14:editId="2DA78B9E">
            <wp:extent cx="5759450" cy="1120775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44" w:rsidRDefault="001A3A44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11846</wp:posOffset>
            </wp:positionV>
            <wp:extent cx="1957526" cy="5601239"/>
            <wp:effectExtent l="0" t="0" r="5080" b="0"/>
            <wp:wrapTight wrapText="bothSides">
              <wp:wrapPolygon edited="0">
                <wp:start x="0" y="0"/>
                <wp:lineTo x="0" y="21527"/>
                <wp:lineTo x="21446" y="21527"/>
                <wp:lineTo x="2144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526" cy="5601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A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2792468</wp:posOffset>
            </wp:positionH>
            <wp:positionV relativeFrom="paragraph">
              <wp:posOffset>24152</wp:posOffset>
            </wp:positionV>
            <wp:extent cx="249555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435" y="21350"/>
                <wp:lineTo x="2143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2948217</wp:posOffset>
            </wp:positionH>
            <wp:positionV relativeFrom="paragraph">
              <wp:posOffset>219294</wp:posOffset>
            </wp:positionV>
            <wp:extent cx="1327150" cy="3855720"/>
            <wp:effectExtent l="0" t="0" r="6350" b="0"/>
            <wp:wrapTight wrapText="bothSides">
              <wp:wrapPolygon edited="0">
                <wp:start x="0" y="0"/>
                <wp:lineTo x="0" y="21451"/>
                <wp:lineTo x="21393" y="21451"/>
                <wp:lineTo x="21393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1A3A44" w:rsidRDefault="001A3A44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A3214B" w:rsidRDefault="00A3214B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2085" cy="4572000"/>
            <wp:effectExtent l="0" t="0" r="5715" b="0"/>
            <wp:wrapTight wrapText="bothSides">
              <wp:wrapPolygon edited="0">
                <wp:start x="0" y="0"/>
                <wp:lineTo x="0" y="21510"/>
                <wp:lineTo x="21400" y="21510"/>
                <wp:lineTo x="21400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6E" w:rsidRDefault="008D726E" w:rsidP="008D726E">
      <w:pPr>
        <w:rPr>
          <w:sz w:val="28"/>
          <w:szCs w:val="28"/>
        </w:rPr>
      </w:pPr>
      <w:r w:rsidRPr="00CF4D5D">
        <w:rPr>
          <w:b/>
          <w:sz w:val="28"/>
          <w:szCs w:val="28"/>
          <w:highlight w:val="yellow"/>
        </w:rPr>
        <w:t>6</w:t>
      </w:r>
      <w:r w:rsidRPr="00CF4D5D">
        <w:rPr>
          <w:sz w:val="28"/>
          <w:szCs w:val="28"/>
          <w:highlight w:val="yellow"/>
        </w:rPr>
        <w:t>. Jak má být odvodněna plochá střecha</w:t>
      </w:r>
      <w:r>
        <w:rPr>
          <w:sz w:val="28"/>
          <w:szCs w:val="28"/>
        </w:rPr>
        <w:t xml:space="preserve"> </w:t>
      </w: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5C82474" wp14:editId="2A2B5A8C">
            <wp:extent cx="3804249" cy="550035"/>
            <wp:effectExtent l="0" t="0" r="635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6361" cy="57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8D726E">
      <w:pPr>
        <w:rPr>
          <w:sz w:val="28"/>
          <w:szCs w:val="28"/>
        </w:rPr>
      </w:pPr>
      <w:r w:rsidRPr="00CF4D5D">
        <w:rPr>
          <w:b/>
          <w:sz w:val="28"/>
          <w:szCs w:val="28"/>
          <w:highlight w:val="yellow"/>
        </w:rPr>
        <w:t>7.</w:t>
      </w:r>
      <w:r w:rsidRPr="00CF4D5D">
        <w:rPr>
          <w:sz w:val="28"/>
          <w:szCs w:val="28"/>
          <w:highlight w:val="yellow"/>
        </w:rPr>
        <w:t xml:space="preserve"> Čím musí být opatřeny střešní vtoky.</w:t>
      </w:r>
    </w:p>
    <w:p w:rsidR="008D726E" w:rsidRDefault="008D726E" w:rsidP="008D726E">
      <w:pPr>
        <w:rPr>
          <w:sz w:val="28"/>
          <w:szCs w:val="28"/>
        </w:rPr>
      </w:pPr>
      <w:r>
        <w:rPr>
          <w:sz w:val="28"/>
          <w:szCs w:val="28"/>
        </w:rPr>
        <w:t>Musí být opatřeny mřížkou</w:t>
      </w:r>
    </w:p>
    <w:p w:rsidR="008D726E" w:rsidRDefault="00E362A7" w:rsidP="008D726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1557799</wp:posOffset>
            </wp:positionH>
            <wp:positionV relativeFrom="paragraph">
              <wp:posOffset>124904</wp:posOffset>
            </wp:positionV>
            <wp:extent cx="3752491" cy="2236187"/>
            <wp:effectExtent l="0" t="0" r="635" b="0"/>
            <wp:wrapTight wrapText="bothSides">
              <wp:wrapPolygon edited="0">
                <wp:start x="0" y="0"/>
                <wp:lineTo x="0" y="21348"/>
                <wp:lineTo x="21494" y="21348"/>
                <wp:lineTo x="21494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491" cy="2236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6E" w:rsidRDefault="008D726E" w:rsidP="008D726E">
      <w:pPr>
        <w:rPr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8D726E" w:rsidRDefault="00F62C4C" w:rsidP="0009090E">
      <w:pPr>
        <w:rPr>
          <w:sz w:val="28"/>
          <w:szCs w:val="28"/>
        </w:rPr>
      </w:pPr>
      <w:r w:rsidRPr="00CF4D5D">
        <w:rPr>
          <w:b/>
          <w:sz w:val="28"/>
          <w:szCs w:val="28"/>
          <w:highlight w:val="yellow"/>
        </w:rPr>
        <w:t>8.</w:t>
      </w:r>
      <w:r w:rsidRPr="00CF4D5D">
        <w:rPr>
          <w:sz w:val="28"/>
          <w:szCs w:val="28"/>
          <w:highlight w:val="yellow"/>
        </w:rPr>
        <w:t xml:space="preserve"> Nejvhodnější vedení vnitřních dešťových odpadů</w:t>
      </w:r>
    </w:p>
    <w:p w:rsidR="008D726E" w:rsidRDefault="00F62C4C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4505325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517" cy="1952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F62C4C" w:rsidRDefault="00F62C4C" w:rsidP="00F62C4C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9</w:t>
      </w:r>
      <w:r w:rsidRPr="00D45AFE">
        <w:rPr>
          <w:sz w:val="28"/>
          <w:szCs w:val="28"/>
          <w:highlight w:val="yellow"/>
        </w:rPr>
        <w:t>. Jsou dovoleny u vnitřních dešťových odpadů lapače střešních splavenin?</w:t>
      </w:r>
    </w:p>
    <w:p w:rsidR="00F62C4C" w:rsidRDefault="00F62C4C" w:rsidP="00F62C4C">
      <w:pPr>
        <w:rPr>
          <w:sz w:val="28"/>
          <w:szCs w:val="28"/>
        </w:rPr>
      </w:pPr>
      <w:r>
        <w:rPr>
          <w:sz w:val="28"/>
          <w:szCs w:val="28"/>
        </w:rPr>
        <w:t xml:space="preserve">Jsou </w:t>
      </w:r>
      <w:proofErr w:type="gramStart"/>
      <w:r>
        <w:rPr>
          <w:sz w:val="28"/>
          <w:szCs w:val="28"/>
        </w:rPr>
        <w:t>zakázány !!!!!!!!</w:t>
      </w:r>
      <w:proofErr w:type="gramEnd"/>
    </w:p>
    <w:p w:rsidR="008D726E" w:rsidRDefault="008D726E" w:rsidP="0009090E">
      <w:pPr>
        <w:rPr>
          <w:sz w:val="28"/>
          <w:szCs w:val="28"/>
        </w:rPr>
      </w:pPr>
    </w:p>
    <w:p w:rsidR="00593F37" w:rsidRDefault="00593F3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lastRenderedPageBreak/>
        <w:t>10.</w:t>
      </w:r>
      <w:r w:rsidRPr="00D45AFE">
        <w:rPr>
          <w:sz w:val="28"/>
          <w:szCs w:val="28"/>
          <w:highlight w:val="yellow"/>
        </w:rPr>
        <w:t xml:space="preserve"> Větrání a zamezení zápachu</w:t>
      </w:r>
    </w:p>
    <w:p w:rsidR="00E362A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42545</wp:posOffset>
            </wp:positionH>
            <wp:positionV relativeFrom="paragraph">
              <wp:posOffset>123825</wp:posOffset>
            </wp:positionV>
            <wp:extent cx="1865630" cy="3545205"/>
            <wp:effectExtent l="0" t="0" r="1270" b="0"/>
            <wp:wrapTight wrapText="bothSides">
              <wp:wrapPolygon edited="0">
                <wp:start x="0" y="0"/>
                <wp:lineTo x="0" y="21472"/>
                <wp:lineTo x="21394" y="21472"/>
                <wp:lineTo x="21394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F37" w:rsidRDefault="00593F3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2368658</wp:posOffset>
            </wp:positionH>
            <wp:positionV relativeFrom="paragraph">
              <wp:posOffset>2840</wp:posOffset>
            </wp:positionV>
            <wp:extent cx="3156585" cy="1090930"/>
            <wp:effectExtent l="0" t="0" r="5715" b="0"/>
            <wp:wrapTight wrapText="bothSides">
              <wp:wrapPolygon edited="0">
                <wp:start x="0" y="0"/>
                <wp:lineTo x="0" y="21122"/>
                <wp:lineTo x="21509" y="21122"/>
                <wp:lineTo x="21509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DF5FDA" w:rsidRDefault="00DF5FDA" w:rsidP="0009090E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1</w:t>
      </w:r>
      <w:r w:rsidR="00E362A7" w:rsidRPr="00D45AFE">
        <w:rPr>
          <w:b/>
          <w:sz w:val="28"/>
          <w:szCs w:val="28"/>
          <w:highlight w:val="yellow"/>
        </w:rPr>
        <w:t>1</w:t>
      </w:r>
      <w:r w:rsidRPr="00D45AFE">
        <w:rPr>
          <w:b/>
          <w:sz w:val="28"/>
          <w:szCs w:val="28"/>
          <w:highlight w:val="yellow"/>
        </w:rPr>
        <w:t>.</w:t>
      </w:r>
      <w:r w:rsidR="00E362A7" w:rsidRPr="00D45AFE">
        <w:rPr>
          <w:sz w:val="28"/>
          <w:szCs w:val="28"/>
          <w:highlight w:val="yellow"/>
        </w:rPr>
        <w:t xml:space="preserve"> Jak se čistí dešťové venkovní odpady a vnitřní odpady</w:t>
      </w:r>
    </w:p>
    <w:p w:rsidR="0022422A" w:rsidRDefault="0022422A" w:rsidP="0009090E">
      <w:pPr>
        <w:rPr>
          <w:sz w:val="28"/>
          <w:szCs w:val="28"/>
        </w:rPr>
      </w:pPr>
    </w:p>
    <w:p w:rsidR="00593F3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E352BBF" wp14:editId="1F833F1D">
            <wp:extent cx="3683479" cy="1013153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8244" cy="10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37" w:rsidRDefault="00593F37" w:rsidP="0009090E">
      <w:pPr>
        <w:rPr>
          <w:sz w:val="28"/>
          <w:szCs w:val="28"/>
        </w:rPr>
      </w:pPr>
    </w:p>
    <w:p w:rsidR="00593F37" w:rsidRDefault="00593F37" w:rsidP="0009090E">
      <w:pPr>
        <w:rPr>
          <w:sz w:val="28"/>
          <w:szCs w:val="28"/>
        </w:rPr>
      </w:pPr>
    </w:p>
    <w:p w:rsidR="00DF5FDA" w:rsidRDefault="00DF5FDA" w:rsidP="0009090E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1</w:t>
      </w:r>
      <w:r w:rsidR="000006C6" w:rsidRPr="00D45AFE">
        <w:rPr>
          <w:b/>
          <w:sz w:val="28"/>
          <w:szCs w:val="28"/>
          <w:highlight w:val="yellow"/>
        </w:rPr>
        <w:t>2</w:t>
      </w:r>
      <w:r w:rsidRPr="00D45AFE">
        <w:rPr>
          <w:sz w:val="28"/>
          <w:szCs w:val="28"/>
          <w:highlight w:val="yellow"/>
        </w:rPr>
        <w:t>. Materiál pro venkovní dešťové odpady</w:t>
      </w:r>
      <w:r w:rsidR="0022422A" w:rsidRPr="00D45AFE">
        <w:rPr>
          <w:sz w:val="28"/>
          <w:szCs w:val="28"/>
          <w:highlight w:val="yellow"/>
        </w:rPr>
        <w:t xml:space="preserve"> a</w:t>
      </w:r>
      <w:r w:rsidRPr="00D45AFE">
        <w:rPr>
          <w:sz w:val="28"/>
          <w:szCs w:val="28"/>
          <w:highlight w:val="yellow"/>
        </w:rPr>
        <w:t xml:space="preserve"> pro vnitřní dešťové odpady</w:t>
      </w:r>
    </w:p>
    <w:p w:rsidR="0022422A" w:rsidRDefault="0022422A" w:rsidP="0009090E">
      <w:pPr>
        <w:rPr>
          <w:sz w:val="28"/>
          <w:szCs w:val="28"/>
        </w:rPr>
      </w:pPr>
    </w:p>
    <w:p w:rsidR="000006C6" w:rsidRDefault="0022422A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BB20217" wp14:editId="45A84698">
            <wp:extent cx="3664915" cy="186944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3569" cy="188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FE" w:rsidRDefault="00D45AFE" w:rsidP="0054207E">
      <w:pPr>
        <w:rPr>
          <w:sz w:val="28"/>
          <w:szCs w:val="28"/>
        </w:rPr>
      </w:pPr>
    </w:p>
    <w:p w:rsidR="00D45AFE" w:rsidRDefault="00D45AFE" w:rsidP="0054207E">
      <w:pPr>
        <w:rPr>
          <w:sz w:val="28"/>
          <w:szCs w:val="28"/>
        </w:rPr>
      </w:pPr>
    </w:p>
    <w:p w:rsidR="0054207E" w:rsidRDefault="000006C6" w:rsidP="0054207E">
      <w:pPr>
        <w:rPr>
          <w:sz w:val="28"/>
          <w:szCs w:val="28"/>
        </w:rPr>
      </w:pPr>
      <w:r w:rsidRPr="00D45AFE">
        <w:rPr>
          <w:sz w:val="28"/>
          <w:szCs w:val="28"/>
          <w:highlight w:val="yellow"/>
        </w:rPr>
        <w:lastRenderedPageBreak/>
        <w:t>1</w:t>
      </w:r>
      <w:r w:rsidR="00E77A52" w:rsidRPr="00D45AFE">
        <w:rPr>
          <w:sz w:val="28"/>
          <w:szCs w:val="28"/>
          <w:highlight w:val="yellow"/>
        </w:rPr>
        <w:t>3</w:t>
      </w:r>
      <w:r w:rsidRPr="00D45AFE">
        <w:rPr>
          <w:sz w:val="28"/>
          <w:szCs w:val="28"/>
          <w:highlight w:val="yellow"/>
        </w:rPr>
        <w:t xml:space="preserve">. </w:t>
      </w:r>
      <w:r w:rsidR="0054207E" w:rsidRPr="00D45AFE">
        <w:rPr>
          <w:sz w:val="28"/>
          <w:szCs w:val="28"/>
          <w:highlight w:val="yellow"/>
        </w:rPr>
        <w:t>Provedení střešních žlabů</w:t>
      </w:r>
    </w:p>
    <w:p w:rsidR="0054207E" w:rsidRDefault="0054207E" w:rsidP="00B71C02">
      <w:pPr>
        <w:rPr>
          <w:sz w:val="28"/>
          <w:szCs w:val="28"/>
        </w:rPr>
      </w:pPr>
    </w:p>
    <w:p w:rsidR="00B71C02" w:rsidRDefault="00B71C02" w:rsidP="0009090E">
      <w:pPr>
        <w:rPr>
          <w:sz w:val="28"/>
          <w:szCs w:val="28"/>
        </w:rPr>
      </w:pPr>
    </w:p>
    <w:p w:rsidR="00B71C02" w:rsidRDefault="0054207E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FDA7A2C" wp14:editId="2B8DE338">
            <wp:extent cx="5333360" cy="3558292"/>
            <wp:effectExtent l="0" t="0" r="127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683" t="19752" r="16502" b="28278"/>
                    <a:stretch/>
                  </pic:blipFill>
                  <pic:spPr bwMode="auto">
                    <a:xfrm>
                      <a:off x="0" y="0"/>
                      <a:ext cx="5351039" cy="357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07E" w:rsidRPr="00534F25" w:rsidRDefault="0054207E" w:rsidP="0054207E">
      <w:pPr>
        <w:rPr>
          <w:sz w:val="28"/>
          <w:szCs w:val="28"/>
        </w:rPr>
      </w:pPr>
      <w:r w:rsidRPr="00534F25">
        <w:rPr>
          <w:sz w:val="28"/>
          <w:szCs w:val="28"/>
        </w:rPr>
        <w:t xml:space="preserve">Zdroj: </w:t>
      </w:r>
      <w:hyperlink r:id="rId20" w:anchor="2-1" w:history="1">
        <w:r w:rsidRPr="00534F25">
          <w:rPr>
            <w:rStyle w:val="Hypertextovodkaz"/>
            <w:sz w:val="28"/>
            <w:szCs w:val="28"/>
          </w:rPr>
          <w:t>http://fast10.vsb.cz/studijni-materialy/ps4/2.html#2-1</w:t>
        </w:r>
      </w:hyperlink>
    </w:p>
    <w:p w:rsidR="0054207E" w:rsidRDefault="0054207E" w:rsidP="0054207E">
      <w:pPr>
        <w:rPr>
          <w:sz w:val="28"/>
          <w:szCs w:val="28"/>
        </w:rPr>
      </w:pPr>
    </w:p>
    <w:p w:rsidR="0054207E" w:rsidRDefault="0054207E" w:rsidP="0009090E">
      <w:pPr>
        <w:rPr>
          <w:sz w:val="28"/>
          <w:szCs w:val="28"/>
        </w:rPr>
      </w:pPr>
    </w:p>
    <w:p w:rsidR="0054207E" w:rsidRDefault="000006C6" w:rsidP="0009090E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1</w:t>
      </w:r>
      <w:r w:rsidR="00E77A52" w:rsidRPr="00D45AFE">
        <w:rPr>
          <w:b/>
          <w:sz w:val="28"/>
          <w:szCs w:val="28"/>
          <w:highlight w:val="yellow"/>
        </w:rPr>
        <w:t>4</w:t>
      </w:r>
      <w:r w:rsidRPr="00D45AFE">
        <w:rPr>
          <w:sz w:val="28"/>
          <w:szCs w:val="28"/>
          <w:highlight w:val="yellow"/>
        </w:rPr>
        <w:t>. Dimenzování dešťových odpadů</w:t>
      </w:r>
    </w:p>
    <w:p w:rsidR="000006C6" w:rsidRDefault="000006C6" w:rsidP="0009090E">
      <w:pPr>
        <w:rPr>
          <w:sz w:val="28"/>
          <w:szCs w:val="28"/>
        </w:rPr>
      </w:pPr>
      <w:r>
        <w:rPr>
          <w:sz w:val="28"/>
          <w:szCs w:val="28"/>
        </w:rPr>
        <w:t>Viz KOC</w:t>
      </w:r>
      <w:r w:rsidR="00926CA8">
        <w:rPr>
          <w:sz w:val="28"/>
          <w:szCs w:val="28"/>
        </w:rPr>
        <w:t xml:space="preserve"> - projekt</w:t>
      </w:r>
    </w:p>
    <w:p w:rsidR="000006C6" w:rsidRDefault="000006C6" w:rsidP="000006C6">
      <w:pPr>
        <w:autoSpaceDE w:val="0"/>
        <w:autoSpaceDN w:val="0"/>
        <w:adjustRightInd w:val="0"/>
        <w:rPr>
          <w:rFonts w:ascii="Ottawa" w:hAnsi="Ottawa" w:cs="Ottawa"/>
        </w:rPr>
      </w:pPr>
    </w:p>
    <w:p w:rsidR="000006C6" w:rsidRDefault="000006C6" w:rsidP="000006C6">
      <w:pPr>
        <w:autoSpaceDE w:val="0"/>
        <w:autoSpaceDN w:val="0"/>
        <w:adjustRightInd w:val="0"/>
        <w:rPr>
          <w:rFonts w:ascii="Ottawa" w:hAnsi="Ottawa" w:cs="Ottawa"/>
        </w:rPr>
      </w:pPr>
      <w:r>
        <w:rPr>
          <w:rFonts w:ascii="Ottawa" w:hAnsi="Ottawa" w:cs="Ottawa"/>
        </w:rPr>
        <w:t>Dešťová odpadní a svodná (ležatá) potrubí se dimenzují výpočtem, který spočívá v určení</w:t>
      </w:r>
    </w:p>
    <w:p w:rsidR="000006C6" w:rsidRDefault="000006C6" w:rsidP="000006C6">
      <w:pPr>
        <w:autoSpaceDE w:val="0"/>
        <w:autoSpaceDN w:val="0"/>
        <w:adjustRightInd w:val="0"/>
        <w:rPr>
          <w:rFonts w:ascii="Ottawa" w:hAnsi="Ottawa" w:cs="Ottawa"/>
        </w:rPr>
      </w:pPr>
      <w:r>
        <w:rPr>
          <w:rFonts w:ascii="Ottawa" w:hAnsi="Ottawa" w:cs="Ottawa"/>
        </w:rPr>
        <w:t>výpočtového průtoku dešťových vod a návrhu jmenovité světlosti potrubí tak, aby výpočtový</w:t>
      </w:r>
    </w:p>
    <w:p w:rsidR="000006C6" w:rsidRDefault="000006C6" w:rsidP="000006C6">
      <w:pPr>
        <w:rPr>
          <w:rFonts w:ascii="Ottawa" w:hAnsi="Ottawa" w:cs="Ottawa"/>
        </w:rPr>
      </w:pPr>
      <w:r>
        <w:rPr>
          <w:rFonts w:ascii="Ottawa" w:hAnsi="Ottawa" w:cs="Ottawa"/>
        </w:rPr>
        <w:t xml:space="preserve">průtok byl menší nebo roven maximálnímu průtoku (hydraulické kapacitě) potrubím </w:t>
      </w:r>
      <w:proofErr w:type="spellStart"/>
      <w:r>
        <w:rPr>
          <w:rFonts w:ascii="Ottawa-Italic" w:hAnsi="Ottawa-Italic" w:cs="Ottawa-Italic"/>
          <w:i/>
          <w:iCs/>
        </w:rPr>
        <w:t>Q</w:t>
      </w:r>
      <w:r>
        <w:rPr>
          <w:rFonts w:ascii="Ottawa-Italic" w:hAnsi="Ottawa-Italic" w:cs="Ottawa-Italic"/>
          <w:i/>
          <w:iCs/>
          <w:sz w:val="13"/>
          <w:szCs w:val="13"/>
        </w:rPr>
        <w:t>max</w:t>
      </w:r>
      <w:proofErr w:type="spellEnd"/>
      <w:r>
        <w:rPr>
          <w:rFonts w:ascii="Ottawa" w:hAnsi="Ottawa" w:cs="Ottawa"/>
        </w:rPr>
        <w:t>.</w:t>
      </w:r>
    </w:p>
    <w:p w:rsidR="00E77A52" w:rsidRDefault="00E77A52" w:rsidP="000006C6">
      <w:pPr>
        <w:rPr>
          <w:rFonts w:ascii="Ottawa" w:hAnsi="Ottawa" w:cs="Ottawa"/>
        </w:rPr>
      </w:pPr>
      <w:r>
        <w:rPr>
          <w:rFonts w:ascii="Ottawa" w:hAnsi="Ottawa" w:cs="Ottawa"/>
        </w:rPr>
        <w:t xml:space="preserve">Pro výpočet lze také využít: </w:t>
      </w:r>
    </w:p>
    <w:p w:rsidR="00E77A52" w:rsidRDefault="0007466E" w:rsidP="000006C6">
      <w:pPr>
        <w:rPr>
          <w:rFonts w:ascii="Ottawa" w:hAnsi="Ottawa" w:cs="Ottawa"/>
        </w:rPr>
      </w:pPr>
      <w:hyperlink r:id="rId21" w:history="1">
        <w:r w:rsidR="00E77A52" w:rsidRPr="00EB1596">
          <w:rPr>
            <w:rStyle w:val="Hypertextovodkaz"/>
            <w:rFonts w:ascii="Ottawa" w:hAnsi="Ottawa" w:cs="Ottawa"/>
          </w:rPr>
          <w:t>https://voda.tzb-info.cz/tabulky-a-vypocty/76-navrh-a-posouzeni-svodneho-kanalizacniho-potrubi</w:t>
        </w:r>
      </w:hyperlink>
    </w:p>
    <w:p w:rsidR="00E77A52" w:rsidRDefault="00E77A52" w:rsidP="000006C6">
      <w:pPr>
        <w:rPr>
          <w:rFonts w:ascii="Ottawa" w:hAnsi="Ottawa" w:cs="Ottawa"/>
        </w:rPr>
      </w:pPr>
    </w:p>
    <w:p w:rsidR="00E77A52" w:rsidRDefault="00E77A52" w:rsidP="000006C6">
      <w:pPr>
        <w:rPr>
          <w:rFonts w:ascii="Ottawa" w:hAnsi="Ottawa" w:cs="Ottawa"/>
        </w:rPr>
      </w:pPr>
      <w:r>
        <w:rPr>
          <w:noProof/>
          <w:lang w:eastAsia="cs-CZ"/>
        </w:rPr>
        <w:drawing>
          <wp:inline distT="0" distB="0" distL="0" distR="0" wp14:anchorId="04B52EA1" wp14:editId="12F3C418">
            <wp:extent cx="4025325" cy="1736171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6206" cy="17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C6" w:rsidRDefault="000006C6" w:rsidP="000006C6">
      <w:pPr>
        <w:rPr>
          <w:rFonts w:ascii="Ottawa" w:hAnsi="Ottawa" w:cs="Ottawa"/>
        </w:rPr>
      </w:pPr>
    </w:p>
    <w:p w:rsidR="000006C6" w:rsidRDefault="000006C6" w:rsidP="000006C6">
      <w:pPr>
        <w:rPr>
          <w:rFonts w:ascii="Ottawa" w:hAnsi="Ottawa" w:cs="Ottawa"/>
        </w:rPr>
      </w:pPr>
      <w:r>
        <w:rPr>
          <w:noProof/>
          <w:lang w:eastAsia="cs-CZ"/>
        </w:rPr>
        <w:lastRenderedPageBreak/>
        <w:drawing>
          <wp:inline distT="0" distB="0" distL="0" distR="0" wp14:anchorId="31458401" wp14:editId="3018B4C8">
            <wp:extent cx="4754880" cy="3230383"/>
            <wp:effectExtent l="0" t="0" r="762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8139" cy="323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C6" w:rsidRDefault="000006C6" w:rsidP="000006C6">
      <w:pPr>
        <w:rPr>
          <w:sz w:val="28"/>
          <w:szCs w:val="28"/>
        </w:rPr>
      </w:pPr>
    </w:p>
    <w:p w:rsidR="000006C6" w:rsidRDefault="000006C6" w:rsidP="000006C6">
      <w:pPr>
        <w:rPr>
          <w:sz w:val="28"/>
          <w:szCs w:val="28"/>
        </w:rPr>
      </w:pPr>
      <w:r w:rsidRPr="008041B0">
        <w:rPr>
          <w:sz w:val="28"/>
          <w:szCs w:val="28"/>
          <w:highlight w:val="yellow"/>
        </w:rPr>
        <w:t>16. Lapač střešních splavenin</w:t>
      </w:r>
    </w:p>
    <w:p w:rsidR="000006C6" w:rsidRDefault="000006C6" w:rsidP="000006C6">
      <w:pPr>
        <w:autoSpaceDE w:val="0"/>
        <w:autoSpaceDN w:val="0"/>
        <w:adjustRightInd w:val="0"/>
        <w:rPr>
          <w:rFonts w:ascii="Ottawa" w:hAnsi="Ottawa" w:cs="Ottawa"/>
        </w:rPr>
      </w:pPr>
      <w:r>
        <w:rPr>
          <w:rFonts w:ascii="Ottawa" w:hAnsi="Ottawa" w:cs="Ottawa"/>
        </w:rPr>
        <w:t xml:space="preserve">V úrovní terénu bývá vnější dešťové odpadní potrubí opatřeno lapačem střešních splavenin, jehož součástí je koš pro zachytávání úlomků </w:t>
      </w:r>
      <w:proofErr w:type="spellStart"/>
      <w:proofErr w:type="gramStart"/>
      <w:r>
        <w:rPr>
          <w:rFonts w:ascii="Ottawa" w:hAnsi="Ottawa" w:cs="Ottawa"/>
        </w:rPr>
        <w:t>krytiny,mechu</w:t>
      </w:r>
      <w:proofErr w:type="spellEnd"/>
      <w:proofErr w:type="gramEnd"/>
      <w:r>
        <w:rPr>
          <w:rFonts w:ascii="Ottawa" w:hAnsi="Ottawa" w:cs="Ottawa"/>
        </w:rPr>
        <w:t>, písku apod.</w:t>
      </w:r>
    </w:p>
    <w:p w:rsidR="000006C6" w:rsidRDefault="000006C6" w:rsidP="000006C6">
      <w:pPr>
        <w:autoSpaceDE w:val="0"/>
        <w:autoSpaceDN w:val="0"/>
        <w:adjustRightInd w:val="0"/>
        <w:rPr>
          <w:rFonts w:ascii="Ottawa" w:hAnsi="Ottawa" w:cs="Ottawa"/>
        </w:rPr>
      </w:pPr>
    </w:p>
    <w:p w:rsidR="000006C6" w:rsidRDefault="000006C6" w:rsidP="000006C6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A52B445" wp14:editId="32F47E03">
            <wp:extent cx="4689043" cy="253632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7324" cy="254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7E" w:rsidRDefault="0054207E" w:rsidP="0009090E">
      <w:pPr>
        <w:rPr>
          <w:sz w:val="28"/>
          <w:szCs w:val="28"/>
        </w:rPr>
      </w:pPr>
    </w:p>
    <w:p w:rsidR="000006C6" w:rsidRPr="00E77A52" w:rsidRDefault="0072514E" w:rsidP="0009090E">
      <w:pPr>
        <w:rPr>
          <w:sz w:val="24"/>
          <w:szCs w:val="24"/>
        </w:rPr>
      </w:pPr>
      <w:r w:rsidRPr="00E77A52">
        <w:rPr>
          <w:sz w:val="24"/>
          <w:szCs w:val="24"/>
        </w:rPr>
        <w:t>Zdroj: Technická zařízení v praxi: Jakub Vrána a kolektiv</w:t>
      </w:r>
    </w:p>
    <w:p w:rsidR="000006C6" w:rsidRDefault="000006C6" w:rsidP="0009090E">
      <w:pPr>
        <w:rPr>
          <w:b/>
          <w:sz w:val="28"/>
          <w:szCs w:val="28"/>
        </w:rPr>
      </w:pPr>
    </w:p>
    <w:p w:rsidR="00E77A52" w:rsidRDefault="00E77A52" w:rsidP="00E77A52">
      <w:pPr>
        <w:rPr>
          <w:sz w:val="24"/>
          <w:szCs w:val="24"/>
        </w:rPr>
      </w:pPr>
      <w:r>
        <w:rPr>
          <w:sz w:val="24"/>
          <w:szCs w:val="24"/>
        </w:rPr>
        <w:t>Lapač střešních splavenin, video</w:t>
      </w:r>
      <w:r w:rsidR="00D54039">
        <w:rPr>
          <w:sz w:val="24"/>
          <w:szCs w:val="24"/>
        </w:rPr>
        <w:t xml:space="preserve"> 2:56 </w:t>
      </w:r>
      <w:r>
        <w:rPr>
          <w:sz w:val="24"/>
          <w:szCs w:val="24"/>
        </w:rPr>
        <w:t xml:space="preserve">: </w:t>
      </w:r>
      <w:r w:rsidR="00D54039">
        <w:rPr>
          <w:sz w:val="24"/>
          <w:szCs w:val="24"/>
        </w:rPr>
        <w:t xml:space="preserve">   </w:t>
      </w:r>
      <w:hyperlink r:id="rId25" w:history="1">
        <w:r w:rsidRPr="00BC345D">
          <w:rPr>
            <w:rStyle w:val="Hypertextovodkaz"/>
            <w:sz w:val="24"/>
            <w:szCs w:val="24"/>
          </w:rPr>
          <w:t>https://www.youtube.com/watch?app=desktop&amp;v=y7MeX3uCmwc</w:t>
        </w:r>
      </w:hyperlink>
    </w:p>
    <w:p w:rsidR="00E77A52" w:rsidRDefault="00E77A52" w:rsidP="00E77A52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229D9AA" wp14:editId="5A9022D3">
            <wp:extent cx="1828800" cy="954741"/>
            <wp:effectExtent l="0" t="0" r="0" b="0"/>
            <wp:docPr id="31860" name="Obrázek 3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6469" cy="95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4E" w:rsidRDefault="0072514E" w:rsidP="0009090E">
      <w:pPr>
        <w:rPr>
          <w:b/>
          <w:sz w:val="28"/>
          <w:szCs w:val="28"/>
        </w:rPr>
      </w:pPr>
    </w:p>
    <w:p w:rsidR="0072514E" w:rsidRDefault="00FD08E2" w:rsidP="0009090E">
      <w:pPr>
        <w:rPr>
          <w:b/>
          <w:sz w:val="28"/>
          <w:szCs w:val="28"/>
        </w:rPr>
      </w:pPr>
      <w:r w:rsidRPr="00A74727">
        <w:rPr>
          <w:b/>
          <w:sz w:val="28"/>
          <w:szCs w:val="28"/>
          <w:highlight w:val="yellow"/>
        </w:rPr>
        <w:lastRenderedPageBreak/>
        <w:t>1</w:t>
      </w:r>
      <w:r w:rsidR="0072514E" w:rsidRPr="00A74727">
        <w:rPr>
          <w:b/>
          <w:sz w:val="28"/>
          <w:szCs w:val="28"/>
          <w:highlight w:val="yellow"/>
        </w:rPr>
        <w:t>7. Podtlakové odvodnění střech</w:t>
      </w:r>
      <w:r w:rsidR="00B7021A">
        <w:rPr>
          <w:b/>
          <w:sz w:val="28"/>
          <w:szCs w:val="28"/>
        </w:rPr>
        <w:t xml:space="preserve">  GEBERIT - PLUVIA</w:t>
      </w:r>
    </w:p>
    <w:p w:rsidR="00B25549" w:rsidRPr="00664B95" w:rsidRDefault="00B25549" w:rsidP="0009090E">
      <w:pPr>
        <w:rPr>
          <w:sz w:val="24"/>
          <w:szCs w:val="24"/>
        </w:rPr>
      </w:pPr>
      <w:hyperlink r:id="rId27" w:history="1">
        <w:r w:rsidRPr="00664B95">
          <w:rPr>
            <w:rStyle w:val="Hypertextovodkaz"/>
            <w:sz w:val="24"/>
            <w:szCs w:val="24"/>
          </w:rPr>
          <w:t>https://www.international.geberit.com/products/piping-systems-drainage/geberit-pluvia-roof-drainage/</w:t>
        </w:r>
      </w:hyperlink>
      <w:r w:rsidRPr="00664B95">
        <w:rPr>
          <w:sz w:val="24"/>
          <w:szCs w:val="24"/>
        </w:rPr>
        <w:t xml:space="preserve">    2:45</w:t>
      </w:r>
    </w:p>
    <w:p w:rsidR="00E20E2F" w:rsidRDefault="00E20E2F" w:rsidP="0009090E">
      <w:pPr>
        <w:rPr>
          <w:sz w:val="28"/>
          <w:szCs w:val="28"/>
        </w:rPr>
      </w:pPr>
    </w:p>
    <w:p w:rsidR="00E20E2F" w:rsidRPr="00664B95" w:rsidRDefault="00E20E2F" w:rsidP="0009090E">
      <w:pPr>
        <w:rPr>
          <w:sz w:val="24"/>
          <w:szCs w:val="24"/>
        </w:rPr>
      </w:pPr>
      <w:r w:rsidRPr="00664B95">
        <w:rPr>
          <w:sz w:val="24"/>
          <w:szCs w:val="24"/>
        </w:rPr>
        <w:t xml:space="preserve">Animace: </w:t>
      </w:r>
      <w:r w:rsidR="00664B95" w:rsidRPr="00664B95">
        <w:rPr>
          <w:sz w:val="24"/>
          <w:szCs w:val="24"/>
        </w:rPr>
        <w:t xml:space="preserve">Jak pracuje systém </w:t>
      </w:r>
      <w:proofErr w:type="spellStart"/>
      <w:r w:rsidR="00664B95" w:rsidRPr="00664B95">
        <w:rPr>
          <w:sz w:val="24"/>
          <w:szCs w:val="24"/>
        </w:rPr>
        <w:t>Pluvia</w:t>
      </w:r>
      <w:proofErr w:type="spellEnd"/>
    </w:p>
    <w:p w:rsidR="00664B95" w:rsidRPr="00664B95" w:rsidRDefault="00664B95" w:rsidP="0009090E">
      <w:pPr>
        <w:rPr>
          <w:sz w:val="24"/>
          <w:szCs w:val="24"/>
        </w:rPr>
      </w:pPr>
      <w:hyperlink r:id="rId28" w:history="1">
        <w:r w:rsidRPr="00664B95">
          <w:rPr>
            <w:rStyle w:val="Hypertextovodkaz"/>
            <w:sz w:val="24"/>
            <w:szCs w:val="24"/>
          </w:rPr>
          <w:t>https://www.youtube.com/watch?v=Mela2e3m0zI</w:t>
        </w:r>
      </w:hyperlink>
      <w:r w:rsidRPr="00664B95">
        <w:rPr>
          <w:sz w:val="24"/>
          <w:szCs w:val="24"/>
        </w:rPr>
        <w:t xml:space="preserve">     0:30</w:t>
      </w:r>
    </w:p>
    <w:p w:rsidR="00B25549" w:rsidRDefault="00B25549" w:rsidP="0009090E">
      <w:pPr>
        <w:rPr>
          <w:b/>
          <w:sz w:val="28"/>
          <w:szCs w:val="28"/>
        </w:rPr>
      </w:pP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U podtlakového systému je pro odvodnění střechy využíváno podtlaku, který vznikne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při zaplnění celého průřezu vodou ve svislé části potrubí (100% plnění). Dešťová voda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z několika střešních vtoků je nejčastěji svedena ležatým potrubím do jednoho dešťového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odpadního potrubí (</w:t>
      </w:r>
      <w:r>
        <w:rPr>
          <w:rFonts w:ascii="Ottawa-Italic" w:hAnsi="Ottawa-Italic" w:cs="Ottawa-Italic"/>
          <w:i/>
          <w:iCs/>
          <w:color w:val="000000"/>
        </w:rPr>
        <w:t>obr. 1.27b</w:t>
      </w:r>
      <w:r>
        <w:rPr>
          <w:rFonts w:ascii="Ottawa" w:hAnsi="Ottawa" w:cs="Ottawa"/>
          <w:color w:val="000000"/>
        </w:rPr>
        <w:t>), jehož plným průřezem odtéká, a vzniklý podtlak způsobuje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odsávání vody z ležatého potrubí a střešních vtoků. Jedním odpadním potrubím je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možné odvodnit střechu o ploše cca 2000 až 2500 m</w:t>
      </w:r>
      <w:r>
        <w:rPr>
          <w:rFonts w:ascii="Ottawa" w:hAnsi="Ottawa" w:cs="Ottawa"/>
          <w:color w:val="000000"/>
          <w:sz w:val="13"/>
          <w:szCs w:val="13"/>
        </w:rPr>
        <w:t>2</w:t>
      </w:r>
      <w:r>
        <w:rPr>
          <w:rFonts w:ascii="Ottawa" w:hAnsi="Ottawa" w:cs="Ottawa"/>
          <w:color w:val="000000"/>
        </w:rPr>
        <w:t>. Vysoká průtočná rychlost zajišťuje</w:t>
      </w:r>
    </w:p>
    <w:p w:rsidR="0072514E" w:rsidRDefault="0072514E" w:rsidP="0072514E">
      <w:pPr>
        <w:autoSpaceDE w:val="0"/>
        <w:autoSpaceDN w:val="0"/>
        <w:adjustRightInd w:val="0"/>
        <w:rPr>
          <w:rFonts w:ascii="Ottawa-Italic" w:hAnsi="Ottawa-Italic" w:cs="Ottawa-Italic"/>
          <w:i/>
          <w:iCs/>
          <w:color w:val="000000"/>
        </w:rPr>
      </w:pPr>
      <w:proofErr w:type="spellStart"/>
      <w:r>
        <w:rPr>
          <w:rFonts w:ascii="Ottawa" w:hAnsi="Ottawa" w:cs="Ottawa"/>
          <w:color w:val="000000"/>
        </w:rPr>
        <w:t>samočistitelnost</w:t>
      </w:r>
      <w:proofErr w:type="spellEnd"/>
      <w:r>
        <w:rPr>
          <w:rFonts w:ascii="Ottawa" w:hAnsi="Ottawa" w:cs="Ottawa"/>
          <w:color w:val="000000"/>
        </w:rPr>
        <w:t xml:space="preserve"> potrubí. Pro podtlakový systém se používají speciální střešní vtoky (</w:t>
      </w:r>
      <w:r>
        <w:rPr>
          <w:rFonts w:ascii="Ottawa-Italic" w:hAnsi="Ottawa-Italic" w:cs="Ottawa-Italic"/>
          <w:i/>
          <w:iCs/>
          <w:color w:val="000000"/>
        </w:rPr>
        <w:t>obr.</w:t>
      </w:r>
    </w:p>
    <w:p w:rsidR="0007466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-Italic" w:hAnsi="Ottawa-Italic" w:cs="Ottawa-Italic"/>
          <w:i/>
          <w:iCs/>
          <w:color w:val="000000"/>
        </w:rPr>
        <w:t>1.28</w:t>
      </w:r>
      <w:r>
        <w:rPr>
          <w:rFonts w:ascii="Ottawa" w:hAnsi="Ottawa" w:cs="Ottawa"/>
          <w:color w:val="000000"/>
        </w:rPr>
        <w:t>) konstruované tak, aby byly zahlceny vodou a nemohlo dojít k nasávání vzduchu do</w:t>
      </w:r>
    </w:p>
    <w:p w:rsidR="0072514E" w:rsidRDefault="0072514E" w:rsidP="0072514E">
      <w:pPr>
        <w:autoSpaceDE w:val="0"/>
        <w:autoSpaceDN w:val="0"/>
        <w:adjustRightInd w:val="0"/>
        <w:rPr>
          <w:rFonts w:ascii="DejaVuSerif-Italic" w:hAnsi="DejaVuSerif-Italic" w:cs="DejaVuSerif-Italic"/>
          <w:i/>
          <w:iCs/>
          <w:color w:val="FFFFFF"/>
          <w:sz w:val="2"/>
          <w:szCs w:val="2"/>
        </w:rPr>
      </w:pPr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. </w:t>
      </w:r>
      <w:proofErr w:type="gram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1 2 . 2 0 1 8</w:t>
      </w:r>
      <w:proofErr w:type="gram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n a w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w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w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. K o s m a s . c z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z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á k a z n í k o v i P e t r P o b o ř i l , p o b o r i l @ s p s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s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t a v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v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m . c z , č í s l o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o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b j e d n á v k y 7 5 2 8 8 7 0 , U I D : 1 3 3 d 0 c 1 a - 0 b c b - 4 b 7 b - a b 7 c - 0 b 7 c e 4 c e f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f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5 0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odpadního potrubí. Podtlakový systém odvodnění střech se používá především pro halové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stavby větších rozměrů (výrobní haly, supermarkety apod.) a navrhuje se pomocí výpočtu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(od rozmístění vtoků až po navržení průměrů potrubí), což provádí obvykle výrobci systému.</w:t>
      </w:r>
    </w:p>
    <w:p w:rsidR="0072514E" w:rsidRDefault="0007466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 w:rsidRPr="0007466E">
        <w:rPr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3789273</wp:posOffset>
            </wp:positionH>
            <wp:positionV relativeFrom="paragraph">
              <wp:posOffset>4064</wp:posOffset>
            </wp:positionV>
            <wp:extent cx="1810385" cy="1344295"/>
            <wp:effectExtent l="0" t="0" r="0" b="8255"/>
            <wp:wrapTight wrapText="bothSides">
              <wp:wrapPolygon edited="0">
                <wp:start x="0" y="0"/>
                <wp:lineTo x="0" y="21427"/>
                <wp:lineTo x="21365" y="21427"/>
                <wp:lineTo x="2136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14E">
        <w:rPr>
          <w:rFonts w:ascii="Ottawa" w:hAnsi="Ottawa" w:cs="Ottawa"/>
          <w:color w:val="000000"/>
        </w:rPr>
        <w:t>Podklady pro výpočet, které musí dodat projektant stavební části, jsou: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• půdorys střechy;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• spádování střechy;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• umístění úžlabí;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• výšková úroveň úžlabí, v němž budou umístěny vtoky;</w:t>
      </w:r>
    </w:p>
    <w:p w:rsidR="0072514E" w:rsidRDefault="0072514E" w:rsidP="0072514E">
      <w:pPr>
        <w:rPr>
          <w:b/>
          <w:sz w:val="28"/>
          <w:szCs w:val="28"/>
        </w:rPr>
      </w:pPr>
      <w:r>
        <w:rPr>
          <w:rFonts w:ascii="Ottawa" w:hAnsi="Ottawa" w:cs="Ottawa"/>
          <w:color w:val="000000"/>
        </w:rPr>
        <w:t>• výšková úroveň prostupů pro ležaté potrubí pod střechou apod.</w:t>
      </w:r>
    </w:p>
    <w:p w:rsidR="000006C6" w:rsidRDefault="000006C6" w:rsidP="0009090E">
      <w:pPr>
        <w:rPr>
          <w:b/>
          <w:sz w:val="28"/>
          <w:szCs w:val="28"/>
        </w:rPr>
      </w:pPr>
    </w:p>
    <w:p w:rsidR="0072514E" w:rsidRDefault="0072514E" w:rsidP="0009090E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5E19070" wp14:editId="0861F1E2">
            <wp:extent cx="5759450" cy="17418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514E" w:rsidRDefault="0072514E" w:rsidP="0009090E">
      <w:pPr>
        <w:rPr>
          <w:b/>
          <w:sz w:val="28"/>
          <w:szCs w:val="28"/>
        </w:rPr>
      </w:pPr>
    </w:p>
    <w:p w:rsidR="0072514E" w:rsidRPr="0007466E" w:rsidRDefault="0072514E" w:rsidP="0072514E">
      <w:pPr>
        <w:rPr>
          <w:sz w:val="24"/>
          <w:szCs w:val="24"/>
        </w:rPr>
      </w:pPr>
      <w:r w:rsidRPr="0007466E">
        <w:rPr>
          <w:sz w:val="24"/>
          <w:szCs w:val="24"/>
        </w:rPr>
        <w:t>Zdroj: Technická zařízení v praxi: Jakub Vrána a kolektiv</w:t>
      </w:r>
    </w:p>
    <w:p w:rsidR="0072514E" w:rsidRDefault="0072514E" w:rsidP="0009090E">
      <w:pPr>
        <w:rPr>
          <w:b/>
          <w:sz w:val="28"/>
          <w:szCs w:val="28"/>
        </w:rPr>
      </w:pPr>
    </w:p>
    <w:p w:rsidR="0072514E" w:rsidRPr="00664B95" w:rsidRDefault="00847ED0" w:rsidP="0009090E">
      <w:pPr>
        <w:rPr>
          <w:b/>
          <w:sz w:val="24"/>
          <w:szCs w:val="24"/>
        </w:rPr>
      </w:pPr>
      <w:r w:rsidRPr="00664B95">
        <w:rPr>
          <w:b/>
          <w:sz w:val="24"/>
          <w:szCs w:val="24"/>
        </w:rPr>
        <w:t>Vide</w:t>
      </w:r>
      <w:r w:rsidR="004E5C5C" w:rsidRPr="00664B95">
        <w:rPr>
          <w:b/>
          <w:sz w:val="24"/>
          <w:szCs w:val="24"/>
        </w:rPr>
        <w:t>a</w:t>
      </w:r>
      <w:r w:rsidRPr="00664B95">
        <w:rPr>
          <w:b/>
          <w:sz w:val="24"/>
          <w:szCs w:val="24"/>
        </w:rPr>
        <w:t>:</w:t>
      </w:r>
    </w:p>
    <w:p w:rsidR="00847ED0" w:rsidRPr="00664B95" w:rsidRDefault="00847ED0" w:rsidP="00847ED0">
      <w:pPr>
        <w:pStyle w:val="Nadpis2"/>
        <w:spacing w:before="0" w:beforeAutospacing="0" w:after="0" w:afterAutospacing="0"/>
        <w:rPr>
          <w:b w:val="0"/>
          <w:sz w:val="24"/>
          <w:szCs w:val="24"/>
        </w:rPr>
      </w:pPr>
      <w:r w:rsidRPr="00664B95">
        <w:rPr>
          <w:b w:val="0"/>
          <w:sz w:val="24"/>
          <w:szCs w:val="24"/>
        </w:rPr>
        <w:t>Odvodnění pro každý dům i </w:t>
      </w:r>
      <w:proofErr w:type="gramStart"/>
      <w:r w:rsidRPr="00664B95">
        <w:rPr>
          <w:b w:val="0"/>
          <w:sz w:val="24"/>
          <w:szCs w:val="24"/>
        </w:rPr>
        <w:t>zahradu  1:40</w:t>
      </w:r>
      <w:proofErr w:type="gramEnd"/>
      <w:r w:rsidR="004E5C5C" w:rsidRPr="00664B95">
        <w:rPr>
          <w:b w:val="0"/>
          <w:sz w:val="24"/>
          <w:szCs w:val="24"/>
        </w:rPr>
        <w:t>, ukázka ve výuce</w:t>
      </w:r>
    </w:p>
    <w:p w:rsidR="00847ED0" w:rsidRPr="00664B95" w:rsidRDefault="0007466E" w:rsidP="00847ED0">
      <w:pPr>
        <w:rPr>
          <w:sz w:val="24"/>
          <w:szCs w:val="24"/>
        </w:rPr>
      </w:pPr>
      <w:hyperlink r:id="rId31" w:history="1">
        <w:r w:rsidR="00847ED0" w:rsidRPr="00664B95">
          <w:rPr>
            <w:rStyle w:val="Hypertextovodkaz"/>
            <w:sz w:val="24"/>
            <w:szCs w:val="24"/>
          </w:rPr>
          <w:t>https://voda.tzb-info.cz/destova-voda/19645-nove-video-moznosti-vyuziti-destovych-vod-u-rodinnych-domu</w:t>
        </w:r>
      </w:hyperlink>
    </w:p>
    <w:p w:rsidR="002213B8" w:rsidRPr="00664B95" w:rsidRDefault="002213B8" w:rsidP="0009090E">
      <w:pPr>
        <w:rPr>
          <w:sz w:val="24"/>
          <w:szCs w:val="24"/>
        </w:rPr>
      </w:pPr>
    </w:p>
    <w:p w:rsidR="00847ED0" w:rsidRPr="00664B95" w:rsidRDefault="00847ED0" w:rsidP="00847ED0">
      <w:pPr>
        <w:pStyle w:val="Nadpis2"/>
        <w:spacing w:before="0" w:beforeAutospacing="0" w:after="0" w:afterAutospacing="0"/>
        <w:rPr>
          <w:b w:val="0"/>
          <w:sz w:val="24"/>
          <w:szCs w:val="24"/>
        </w:rPr>
      </w:pPr>
      <w:r w:rsidRPr="00664B95">
        <w:rPr>
          <w:b w:val="0"/>
          <w:sz w:val="24"/>
          <w:szCs w:val="24"/>
        </w:rPr>
        <w:t xml:space="preserve">Využití srážkových </w:t>
      </w:r>
      <w:proofErr w:type="gramStart"/>
      <w:r w:rsidRPr="00664B95">
        <w:rPr>
          <w:b w:val="0"/>
          <w:sz w:val="24"/>
          <w:szCs w:val="24"/>
        </w:rPr>
        <w:t>vod... komplexní</w:t>
      </w:r>
      <w:proofErr w:type="gramEnd"/>
      <w:r w:rsidRPr="00664B95">
        <w:rPr>
          <w:b w:val="0"/>
          <w:sz w:val="24"/>
          <w:szCs w:val="24"/>
        </w:rPr>
        <w:t xml:space="preserve"> řešení</w:t>
      </w:r>
    </w:p>
    <w:p w:rsidR="00847ED0" w:rsidRPr="00664B95" w:rsidRDefault="0007466E" w:rsidP="0009090E">
      <w:pPr>
        <w:rPr>
          <w:rStyle w:val="Hypertextovodkaz"/>
          <w:sz w:val="24"/>
          <w:szCs w:val="24"/>
        </w:rPr>
      </w:pPr>
      <w:hyperlink r:id="rId32" w:history="1">
        <w:r w:rsidR="00847ED0" w:rsidRPr="00664B95">
          <w:rPr>
            <w:rStyle w:val="Hypertextovodkaz"/>
            <w:sz w:val="24"/>
            <w:szCs w:val="24"/>
          </w:rPr>
          <w:t>https://voda.tzb-info.cz/destova-voda/13883-vyuziti-srazkovych-vod-komplexni-reseni</w:t>
        </w:r>
      </w:hyperlink>
    </w:p>
    <w:p w:rsidR="00847ED0" w:rsidRPr="00664B95" w:rsidRDefault="00847ED0" w:rsidP="0009090E">
      <w:pPr>
        <w:rPr>
          <w:b/>
          <w:sz w:val="24"/>
          <w:szCs w:val="24"/>
        </w:rPr>
      </w:pPr>
    </w:p>
    <w:p w:rsidR="00847ED0" w:rsidRPr="00664B95" w:rsidRDefault="00847ED0" w:rsidP="00847ED0">
      <w:pPr>
        <w:pStyle w:val="Nadpis2"/>
        <w:spacing w:before="0" w:beforeAutospacing="0" w:after="0" w:afterAutospacing="0"/>
        <w:rPr>
          <w:b w:val="0"/>
          <w:sz w:val="24"/>
          <w:szCs w:val="24"/>
        </w:rPr>
      </w:pPr>
      <w:r w:rsidRPr="00664B95">
        <w:rPr>
          <w:b w:val="0"/>
          <w:sz w:val="24"/>
          <w:szCs w:val="24"/>
        </w:rPr>
        <w:t xml:space="preserve">Dům bez napojení na </w:t>
      </w:r>
      <w:proofErr w:type="gramStart"/>
      <w:r w:rsidRPr="00664B95">
        <w:rPr>
          <w:b w:val="0"/>
          <w:sz w:val="24"/>
          <w:szCs w:val="24"/>
        </w:rPr>
        <w:t>kanalizaci</w:t>
      </w:r>
      <w:r w:rsidR="001E3FD2" w:rsidRPr="00664B95">
        <w:rPr>
          <w:b w:val="0"/>
          <w:sz w:val="24"/>
          <w:szCs w:val="24"/>
        </w:rPr>
        <w:t xml:space="preserve">  3:02</w:t>
      </w:r>
      <w:proofErr w:type="gramEnd"/>
    </w:p>
    <w:p w:rsidR="00847ED0" w:rsidRPr="00664B95" w:rsidRDefault="0007466E" w:rsidP="0009090E">
      <w:pPr>
        <w:rPr>
          <w:sz w:val="24"/>
          <w:szCs w:val="24"/>
        </w:rPr>
      </w:pPr>
      <w:hyperlink r:id="rId33" w:history="1">
        <w:r w:rsidR="00847ED0" w:rsidRPr="00664B95">
          <w:rPr>
            <w:rStyle w:val="Hypertextovodkaz"/>
            <w:sz w:val="24"/>
            <w:szCs w:val="24"/>
          </w:rPr>
          <w:t>https://www.youtube.com/watch?v=UlcI_Nf8Zgk</w:t>
        </w:r>
      </w:hyperlink>
    </w:p>
    <w:p w:rsidR="002213B8" w:rsidRDefault="0084746A" w:rsidP="0009090E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F152096" wp14:editId="588FF4DB">
            <wp:extent cx="5047488" cy="3608888"/>
            <wp:effectExtent l="0" t="0" r="127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4887" t="34392" r="30887" b="22105"/>
                    <a:stretch/>
                  </pic:blipFill>
                  <pic:spPr bwMode="auto">
                    <a:xfrm>
                      <a:off x="0" y="0"/>
                      <a:ext cx="5054787" cy="361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3B8" w:rsidRDefault="002213B8" w:rsidP="0009090E">
      <w:pPr>
        <w:rPr>
          <w:b/>
          <w:sz w:val="28"/>
          <w:szCs w:val="28"/>
        </w:rPr>
      </w:pPr>
    </w:p>
    <w:p w:rsidR="0084746A" w:rsidRDefault="0084746A" w:rsidP="0084746A">
      <w:pPr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35" w:history="1">
        <w:r w:rsidRPr="005D7BA6">
          <w:rPr>
            <w:rStyle w:val="Hypertextovodkaz"/>
            <w:sz w:val="32"/>
            <w:szCs w:val="32"/>
          </w:rPr>
          <w:t>http://www.ceskykutil.cz/materialy/strecha/okapove-systemy-4-montaz</w:t>
        </w:r>
      </w:hyperlink>
    </w:p>
    <w:p w:rsidR="0084746A" w:rsidRDefault="0007466E" w:rsidP="0084746A">
      <w:pPr>
        <w:rPr>
          <w:sz w:val="32"/>
          <w:szCs w:val="32"/>
        </w:rPr>
      </w:pPr>
      <w:hyperlink r:id="rId36" w:history="1">
        <w:r w:rsidR="0084746A" w:rsidRPr="005D7BA6">
          <w:rPr>
            <w:rStyle w:val="Hypertextovodkaz"/>
            <w:sz w:val="32"/>
            <w:szCs w:val="32"/>
          </w:rPr>
          <w:t>http://www.lindabstrechy.cz/pdf/Lindab_okapy.pdf</w:t>
        </w:r>
      </w:hyperlink>
    </w:p>
    <w:p w:rsidR="0084746A" w:rsidRDefault="0084746A" w:rsidP="0084746A">
      <w:pPr>
        <w:rPr>
          <w:sz w:val="32"/>
          <w:szCs w:val="32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Pr="006F05EC" w:rsidRDefault="0084746A" w:rsidP="0084746A">
      <w:pPr>
        <w:rPr>
          <w:b/>
          <w:sz w:val="56"/>
          <w:szCs w:val="56"/>
        </w:rPr>
      </w:pPr>
      <w:r w:rsidRPr="006F05EC">
        <w:rPr>
          <w:b/>
          <w:sz w:val="56"/>
          <w:szCs w:val="56"/>
        </w:rPr>
        <w:lastRenderedPageBreak/>
        <w:t xml:space="preserve">Výpočet rozměrů </w:t>
      </w:r>
      <w:r>
        <w:rPr>
          <w:b/>
          <w:sz w:val="56"/>
          <w:szCs w:val="56"/>
        </w:rPr>
        <w:t xml:space="preserve">žlabů </w:t>
      </w:r>
      <w:r w:rsidRPr="006F05EC">
        <w:rPr>
          <w:b/>
          <w:sz w:val="56"/>
          <w:szCs w:val="56"/>
        </w:rPr>
        <w:t>a soupis materiálu</w:t>
      </w:r>
      <w:r>
        <w:rPr>
          <w:b/>
          <w:sz w:val="56"/>
          <w:szCs w:val="56"/>
        </w:rPr>
        <w:t xml:space="preserve">  </w:t>
      </w:r>
    </w:p>
    <w:p w:rsidR="0084746A" w:rsidRPr="0084746A" w:rsidRDefault="0084746A" w:rsidP="0084746A">
      <w:pPr>
        <w:rPr>
          <w:sz w:val="24"/>
          <w:szCs w:val="24"/>
        </w:rPr>
      </w:pPr>
      <w:r w:rsidRPr="0084746A">
        <w:rPr>
          <w:sz w:val="24"/>
          <w:szCs w:val="24"/>
        </w:rPr>
        <w:t xml:space="preserve">Viz: </w:t>
      </w:r>
      <w:hyperlink r:id="rId37" w:history="1">
        <w:r w:rsidRPr="0084746A">
          <w:rPr>
            <w:rStyle w:val="Hypertextovodkaz"/>
            <w:sz w:val="24"/>
            <w:szCs w:val="24"/>
          </w:rPr>
          <w:t>http://www.nicoll.cz/produkty/destova-voda/plastove-okapy/vypocet-rozmeru.html</w:t>
        </w:r>
      </w:hyperlink>
    </w:p>
    <w:p w:rsidR="0084746A" w:rsidRDefault="0084746A" w:rsidP="0084746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A266040" wp14:editId="4D47258E">
            <wp:extent cx="5296204" cy="7115757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289" t="29101" r="25760" b="6525"/>
                    <a:stretch/>
                  </pic:blipFill>
                  <pic:spPr bwMode="auto">
                    <a:xfrm>
                      <a:off x="0" y="0"/>
                      <a:ext cx="5346225" cy="718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46A" w:rsidRDefault="0084746A" w:rsidP="0084746A">
      <w:pPr>
        <w:rPr>
          <w:sz w:val="32"/>
          <w:szCs w:val="32"/>
        </w:rPr>
      </w:pPr>
    </w:p>
    <w:p w:rsidR="0084746A" w:rsidRDefault="0084746A" w:rsidP="0084746A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1E80A461" wp14:editId="3840E5BE">
            <wp:extent cx="5095875" cy="463867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6A" w:rsidRDefault="0084746A" w:rsidP="0084746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DA38710" wp14:editId="3DCEA6C2">
            <wp:extent cx="4972050" cy="14097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6A" w:rsidRDefault="0084746A" w:rsidP="0084746A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00BB46C3" wp14:editId="1A9EC926">
            <wp:extent cx="5124450" cy="435292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6A" w:rsidRDefault="0084746A" w:rsidP="0084746A">
      <w:pPr>
        <w:rPr>
          <w:sz w:val="32"/>
          <w:szCs w:val="32"/>
        </w:rPr>
      </w:pPr>
    </w:p>
    <w:p w:rsidR="0084746A" w:rsidRPr="0084746A" w:rsidRDefault="0084746A" w:rsidP="0084746A">
      <w:pPr>
        <w:rPr>
          <w:sz w:val="24"/>
          <w:szCs w:val="24"/>
        </w:rPr>
      </w:pPr>
      <w:r w:rsidRPr="0084746A">
        <w:rPr>
          <w:sz w:val="24"/>
          <w:szCs w:val="24"/>
        </w:rPr>
        <w:t xml:space="preserve">Obr.: </w:t>
      </w:r>
      <w:hyperlink r:id="rId42" w:history="1">
        <w:r w:rsidRPr="0084746A">
          <w:rPr>
            <w:rStyle w:val="Hypertextovodkaz"/>
            <w:sz w:val="24"/>
            <w:szCs w:val="24"/>
          </w:rPr>
          <w:t>http://www.nicoll.cz/produkty/destova-voda/plastove-okapy/prehled-prvku.html</w:t>
        </w:r>
      </w:hyperlink>
    </w:p>
    <w:p w:rsidR="0084746A" w:rsidRPr="0084746A" w:rsidRDefault="0084746A" w:rsidP="0009090E">
      <w:pPr>
        <w:rPr>
          <w:b/>
          <w:sz w:val="24"/>
          <w:szCs w:val="24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2A72" w:rsidRDefault="00222A72" w:rsidP="0009090E">
      <w:pPr>
        <w:rPr>
          <w:b/>
          <w:sz w:val="28"/>
          <w:szCs w:val="28"/>
        </w:rPr>
      </w:pPr>
    </w:p>
    <w:p w:rsidR="002213B8" w:rsidRPr="004635A6" w:rsidRDefault="002213B8" w:rsidP="0009090E">
      <w:pPr>
        <w:rPr>
          <w:b/>
          <w:sz w:val="28"/>
          <w:szCs w:val="28"/>
        </w:rPr>
      </w:pPr>
    </w:p>
    <w:p w:rsidR="00D911DB" w:rsidRDefault="00D911DB">
      <w:pPr>
        <w:rPr>
          <w:sz w:val="28"/>
          <w:szCs w:val="28"/>
        </w:rPr>
      </w:pPr>
    </w:p>
    <w:p w:rsidR="005F1A3E" w:rsidRDefault="005F1A3E">
      <w:pPr>
        <w:rPr>
          <w:sz w:val="28"/>
          <w:szCs w:val="28"/>
        </w:rPr>
      </w:pPr>
    </w:p>
    <w:p w:rsidR="00D911DB" w:rsidRDefault="00D911DB">
      <w:pPr>
        <w:rPr>
          <w:sz w:val="28"/>
          <w:szCs w:val="28"/>
        </w:rPr>
      </w:pPr>
    </w:p>
    <w:p w:rsidR="00D911DB" w:rsidRDefault="00D911DB">
      <w:pPr>
        <w:rPr>
          <w:sz w:val="28"/>
          <w:szCs w:val="28"/>
        </w:rPr>
      </w:pPr>
    </w:p>
    <w:p w:rsidR="00D911DB" w:rsidRDefault="00D911DB">
      <w:pPr>
        <w:rPr>
          <w:sz w:val="28"/>
          <w:szCs w:val="28"/>
        </w:rPr>
      </w:pPr>
    </w:p>
    <w:p w:rsidR="004635A6" w:rsidRDefault="004635A6" w:rsidP="0009090E">
      <w:pPr>
        <w:rPr>
          <w:sz w:val="28"/>
          <w:szCs w:val="28"/>
        </w:rPr>
      </w:pPr>
    </w:p>
    <w:p w:rsidR="00B71C02" w:rsidRDefault="00B71C02" w:rsidP="0009090E">
      <w:pPr>
        <w:rPr>
          <w:sz w:val="28"/>
          <w:szCs w:val="28"/>
        </w:rPr>
      </w:pPr>
    </w:p>
    <w:p w:rsidR="00B71C02" w:rsidRDefault="00B71C02" w:rsidP="0009090E">
      <w:pPr>
        <w:rPr>
          <w:sz w:val="28"/>
          <w:szCs w:val="28"/>
        </w:rPr>
      </w:pPr>
    </w:p>
    <w:p w:rsidR="002E4EDF" w:rsidRPr="00134CAF" w:rsidRDefault="002E4EDF" w:rsidP="0009090E">
      <w:pPr>
        <w:rPr>
          <w:sz w:val="28"/>
          <w:szCs w:val="28"/>
        </w:rPr>
      </w:pPr>
    </w:p>
    <w:sectPr w:rsidR="002E4EDF" w:rsidRPr="00134CAF" w:rsidSect="001C349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ttaw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ttaw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erif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1D9D"/>
    <w:multiLevelType w:val="hybridMultilevel"/>
    <w:tmpl w:val="AE80F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122E4"/>
    <w:multiLevelType w:val="multilevel"/>
    <w:tmpl w:val="8056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9" w:hanging="360"/>
      </w:pPr>
    </w:lvl>
    <w:lvl w:ilvl="2" w:tplc="0405001B" w:tentative="1">
      <w:start w:val="1"/>
      <w:numFmt w:val="lowerRoman"/>
      <w:lvlText w:val="%3."/>
      <w:lvlJc w:val="right"/>
      <w:pPr>
        <w:ind w:left="1789" w:hanging="180"/>
      </w:pPr>
    </w:lvl>
    <w:lvl w:ilvl="3" w:tplc="0405000F" w:tentative="1">
      <w:start w:val="1"/>
      <w:numFmt w:val="decimal"/>
      <w:lvlText w:val="%4."/>
      <w:lvlJc w:val="left"/>
      <w:pPr>
        <w:ind w:left="2509" w:hanging="360"/>
      </w:pPr>
    </w:lvl>
    <w:lvl w:ilvl="4" w:tplc="04050019" w:tentative="1">
      <w:start w:val="1"/>
      <w:numFmt w:val="lowerLetter"/>
      <w:lvlText w:val="%5."/>
      <w:lvlJc w:val="left"/>
      <w:pPr>
        <w:ind w:left="3229" w:hanging="360"/>
      </w:pPr>
    </w:lvl>
    <w:lvl w:ilvl="5" w:tplc="0405001B" w:tentative="1">
      <w:start w:val="1"/>
      <w:numFmt w:val="lowerRoman"/>
      <w:lvlText w:val="%6."/>
      <w:lvlJc w:val="right"/>
      <w:pPr>
        <w:ind w:left="3949" w:hanging="180"/>
      </w:pPr>
    </w:lvl>
    <w:lvl w:ilvl="6" w:tplc="0405000F" w:tentative="1">
      <w:start w:val="1"/>
      <w:numFmt w:val="decimal"/>
      <w:lvlText w:val="%7."/>
      <w:lvlJc w:val="left"/>
      <w:pPr>
        <w:ind w:left="4669" w:hanging="360"/>
      </w:pPr>
    </w:lvl>
    <w:lvl w:ilvl="7" w:tplc="04050019" w:tentative="1">
      <w:start w:val="1"/>
      <w:numFmt w:val="lowerLetter"/>
      <w:lvlText w:val="%8."/>
      <w:lvlJc w:val="left"/>
      <w:pPr>
        <w:ind w:left="5389" w:hanging="360"/>
      </w:pPr>
    </w:lvl>
    <w:lvl w:ilvl="8" w:tplc="040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9" w15:restartNumberingAfterBreak="0">
    <w:nsid w:val="3B670C8D"/>
    <w:multiLevelType w:val="multilevel"/>
    <w:tmpl w:val="3DF8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11"/>
  </w:num>
  <w:num w:numId="5">
    <w:abstractNumId w:val="2"/>
  </w:num>
  <w:num w:numId="6">
    <w:abstractNumId w:val="16"/>
  </w:num>
  <w:num w:numId="7">
    <w:abstractNumId w:val="12"/>
  </w:num>
  <w:num w:numId="8">
    <w:abstractNumId w:val="8"/>
  </w:num>
  <w:num w:numId="9">
    <w:abstractNumId w:val="7"/>
  </w:num>
  <w:num w:numId="10">
    <w:abstractNumId w:val="4"/>
  </w:num>
  <w:num w:numId="11">
    <w:abstractNumId w:val="3"/>
  </w:num>
  <w:num w:numId="12">
    <w:abstractNumId w:val="15"/>
  </w:num>
  <w:num w:numId="13">
    <w:abstractNumId w:val="17"/>
  </w:num>
  <w:num w:numId="14">
    <w:abstractNumId w:val="6"/>
  </w:num>
  <w:num w:numId="15">
    <w:abstractNumId w:val="13"/>
  </w:num>
  <w:num w:numId="16">
    <w:abstractNumId w:val="1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06C6"/>
    <w:rsid w:val="00002CD8"/>
    <w:rsid w:val="00005876"/>
    <w:rsid w:val="00005902"/>
    <w:rsid w:val="00006DB6"/>
    <w:rsid w:val="000102A1"/>
    <w:rsid w:val="0001152F"/>
    <w:rsid w:val="000147BC"/>
    <w:rsid w:val="0001742A"/>
    <w:rsid w:val="000216DD"/>
    <w:rsid w:val="00025531"/>
    <w:rsid w:val="0002635E"/>
    <w:rsid w:val="00031749"/>
    <w:rsid w:val="000329CD"/>
    <w:rsid w:val="00036078"/>
    <w:rsid w:val="00036C0B"/>
    <w:rsid w:val="0004400E"/>
    <w:rsid w:val="00045E5A"/>
    <w:rsid w:val="0004738B"/>
    <w:rsid w:val="000510F2"/>
    <w:rsid w:val="00051D7F"/>
    <w:rsid w:val="00055CFD"/>
    <w:rsid w:val="00061561"/>
    <w:rsid w:val="00063E22"/>
    <w:rsid w:val="00070CB2"/>
    <w:rsid w:val="00071D54"/>
    <w:rsid w:val="0007303C"/>
    <w:rsid w:val="000736A7"/>
    <w:rsid w:val="00073F48"/>
    <w:rsid w:val="0007466E"/>
    <w:rsid w:val="00074D9F"/>
    <w:rsid w:val="00075FF2"/>
    <w:rsid w:val="0008247D"/>
    <w:rsid w:val="00086237"/>
    <w:rsid w:val="0009090E"/>
    <w:rsid w:val="000911AC"/>
    <w:rsid w:val="0009120B"/>
    <w:rsid w:val="00095048"/>
    <w:rsid w:val="00095F47"/>
    <w:rsid w:val="000A2CFE"/>
    <w:rsid w:val="000B5A7D"/>
    <w:rsid w:val="000C61A5"/>
    <w:rsid w:val="000C6868"/>
    <w:rsid w:val="000C722A"/>
    <w:rsid w:val="000D4C55"/>
    <w:rsid w:val="000F2020"/>
    <w:rsid w:val="000F2C8A"/>
    <w:rsid w:val="000F36C7"/>
    <w:rsid w:val="000F426A"/>
    <w:rsid w:val="00103FD1"/>
    <w:rsid w:val="0010523E"/>
    <w:rsid w:val="001073D4"/>
    <w:rsid w:val="00120209"/>
    <w:rsid w:val="001274B3"/>
    <w:rsid w:val="001302FC"/>
    <w:rsid w:val="00134CAF"/>
    <w:rsid w:val="00135B6C"/>
    <w:rsid w:val="00147502"/>
    <w:rsid w:val="00150550"/>
    <w:rsid w:val="00150B38"/>
    <w:rsid w:val="00150CF1"/>
    <w:rsid w:val="00152D7B"/>
    <w:rsid w:val="00152E75"/>
    <w:rsid w:val="00153F1D"/>
    <w:rsid w:val="00154194"/>
    <w:rsid w:val="0015445D"/>
    <w:rsid w:val="0016359C"/>
    <w:rsid w:val="001676C0"/>
    <w:rsid w:val="00167A1F"/>
    <w:rsid w:val="00172F85"/>
    <w:rsid w:val="00182CBB"/>
    <w:rsid w:val="001A059A"/>
    <w:rsid w:val="001A1946"/>
    <w:rsid w:val="001A3A44"/>
    <w:rsid w:val="001A507D"/>
    <w:rsid w:val="001B22E2"/>
    <w:rsid w:val="001B4F7C"/>
    <w:rsid w:val="001B589A"/>
    <w:rsid w:val="001B7A92"/>
    <w:rsid w:val="001C2FD9"/>
    <w:rsid w:val="001C3492"/>
    <w:rsid w:val="001C4669"/>
    <w:rsid w:val="001D6230"/>
    <w:rsid w:val="001D7991"/>
    <w:rsid w:val="001E1169"/>
    <w:rsid w:val="001E38F2"/>
    <w:rsid w:val="001E3B72"/>
    <w:rsid w:val="001E3FD2"/>
    <w:rsid w:val="001E4255"/>
    <w:rsid w:val="001E53A5"/>
    <w:rsid w:val="001E7D22"/>
    <w:rsid w:val="001F67D6"/>
    <w:rsid w:val="001F7406"/>
    <w:rsid w:val="00200325"/>
    <w:rsid w:val="00200A82"/>
    <w:rsid w:val="00200FE7"/>
    <w:rsid w:val="00203FD4"/>
    <w:rsid w:val="002063D2"/>
    <w:rsid w:val="002107DB"/>
    <w:rsid w:val="00214B63"/>
    <w:rsid w:val="002204CC"/>
    <w:rsid w:val="00220D0F"/>
    <w:rsid w:val="002213B8"/>
    <w:rsid w:val="00222A72"/>
    <w:rsid w:val="00223CEC"/>
    <w:rsid w:val="0022422A"/>
    <w:rsid w:val="00230EE8"/>
    <w:rsid w:val="0023310F"/>
    <w:rsid w:val="00234D2E"/>
    <w:rsid w:val="0023571B"/>
    <w:rsid w:val="0024109E"/>
    <w:rsid w:val="00241C46"/>
    <w:rsid w:val="00243439"/>
    <w:rsid w:val="002502F6"/>
    <w:rsid w:val="00253695"/>
    <w:rsid w:val="00253861"/>
    <w:rsid w:val="0026055B"/>
    <w:rsid w:val="00261B99"/>
    <w:rsid w:val="00262693"/>
    <w:rsid w:val="00263DAB"/>
    <w:rsid w:val="00267216"/>
    <w:rsid w:val="002737CF"/>
    <w:rsid w:val="002759EB"/>
    <w:rsid w:val="002815B0"/>
    <w:rsid w:val="00284484"/>
    <w:rsid w:val="00286852"/>
    <w:rsid w:val="00286E9C"/>
    <w:rsid w:val="00296751"/>
    <w:rsid w:val="002A436E"/>
    <w:rsid w:val="002A66B5"/>
    <w:rsid w:val="002B53A5"/>
    <w:rsid w:val="002B6A43"/>
    <w:rsid w:val="002C4F71"/>
    <w:rsid w:val="002D0846"/>
    <w:rsid w:val="002D7235"/>
    <w:rsid w:val="002E0FF2"/>
    <w:rsid w:val="002E0FF6"/>
    <w:rsid w:val="002E456E"/>
    <w:rsid w:val="002E459C"/>
    <w:rsid w:val="002E4ED6"/>
    <w:rsid w:val="002E4EDF"/>
    <w:rsid w:val="002F0847"/>
    <w:rsid w:val="002F1EA2"/>
    <w:rsid w:val="002F6826"/>
    <w:rsid w:val="00306DFC"/>
    <w:rsid w:val="003268B9"/>
    <w:rsid w:val="0033128E"/>
    <w:rsid w:val="003348DB"/>
    <w:rsid w:val="00337CF2"/>
    <w:rsid w:val="00341565"/>
    <w:rsid w:val="00346F80"/>
    <w:rsid w:val="00347AE8"/>
    <w:rsid w:val="0035362F"/>
    <w:rsid w:val="00356F10"/>
    <w:rsid w:val="00365349"/>
    <w:rsid w:val="00372D7D"/>
    <w:rsid w:val="00375CCE"/>
    <w:rsid w:val="00380532"/>
    <w:rsid w:val="00382D0F"/>
    <w:rsid w:val="00385184"/>
    <w:rsid w:val="00386620"/>
    <w:rsid w:val="003903C5"/>
    <w:rsid w:val="003A24CA"/>
    <w:rsid w:val="003A6462"/>
    <w:rsid w:val="003A6E2B"/>
    <w:rsid w:val="003A760F"/>
    <w:rsid w:val="003B07B9"/>
    <w:rsid w:val="003B4802"/>
    <w:rsid w:val="003B4ECE"/>
    <w:rsid w:val="003B5C61"/>
    <w:rsid w:val="003B758C"/>
    <w:rsid w:val="003B782F"/>
    <w:rsid w:val="003C3FF5"/>
    <w:rsid w:val="003D1475"/>
    <w:rsid w:val="003D1DF8"/>
    <w:rsid w:val="003D5CEB"/>
    <w:rsid w:val="003E55CF"/>
    <w:rsid w:val="003E5B82"/>
    <w:rsid w:val="003E6693"/>
    <w:rsid w:val="003F3EC1"/>
    <w:rsid w:val="003F4468"/>
    <w:rsid w:val="003F65B1"/>
    <w:rsid w:val="003F755B"/>
    <w:rsid w:val="003F76CD"/>
    <w:rsid w:val="00403589"/>
    <w:rsid w:val="00404929"/>
    <w:rsid w:val="00404C48"/>
    <w:rsid w:val="0040542B"/>
    <w:rsid w:val="004065DF"/>
    <w:rsid w:val="004100A7"/>
    <w:rsid w:val="00410FAE"/>
    <w:rsid w:val="004124A5"/>
    <w:rsid w:val="004127EB"/>
    <w:rsid w:val="00413713"/>
    <w:rsid w:val="004138DA"/>
    <w:rsid w:val="004147A1"/>
    <w:rsid w:val="0041537C"/>
    <w:rsid w:val="00416D91"/>
    <w:rsid w:val="00417686"/>
    <w:rsid w:val="00426635"/>
    <w:rsid w:val="00433141"/>
    <w:rsid w:val="004407BB"/>
    <w:rsid w:val="00440A1F"/>
    <w:rsid w:val="00442A43"/>
    <w:rsid w:val="00444DB5"/>
    <w:rsid w:val="00452BCE"/>
    <w:rsid w:val="00454B19"/>
    <w:rsid w:val="00454E53"/>
    <w:rsid w:val="0045610C"/>
    <w:rsid w:val="00460D52"/>
    <w:rsid w:val="00461334"/>
    <w:rsid w:val="004635A6"/>
    <w:rsid w:val="004720F8"/>
    <w:rsid w:val="0048624F"/>
    <w:rsid w:val="0049734D"/>
    <w:rsid w:val="004A0843"/>
    <w:rsid w:val="004A1841"/>
    <w:rsid w:val="004A23A0"/>
    <w:rsid w:val="004A5EEF"/>
    <w:rsid w:val="004A7FFD"/>
    <w:rsid w:val="004C2806"/>
    <w:rsid w:val="004C2F6B"/>
    <w:rsid w:val="004C558D"/>
    <w:rsid w:val="004D2C96"/>
    <w:rsid w:val="004D3C44"/>
    <w:rsid w:val="004D7947"/>
    <w:rsid w:val="004E0098"/>
    <w:rsid w:val="004E1391"/>
    <w:rsid w:val="004E293B"/>
    <w:rsid w:val="004E5C5C"/>
    <w:rsid w:val="004F477C"/>
    <w:rsid w:val="004F4F13"/>
    <w:rsid w:val="004F5FE0"/>
    <w:rsid w:val="00500FFD"/>
    <w:rsid w:val="00502152"/>
    <w:rsid w:val="005103DA"/>
    <w:rsid w:val="005107C3"/>
    <w:rsid w:val="00511F1C"/>
    <w:rsid w:val="00511FDF"/>
    <w:rsid w:val="00514D8D"/>
    <w:rsid w:val="00521035"/>
    <w:rsid w:val="00525918"/>
    <w:rsid w:val="00534F25"/>
    <w:rsid w:val="0054207E"/>
    <w:rsid w:val="005516DD"/>
    <w:rsid w:val="00561A3F"/>
    <w:rsid w:val="00566093"/>
    <w:rsid w:val="005678A7"/>
    <w:rsid w:val="005710F8"/>
    <w:rsid w:val="00573741"/>
    <w:rsid w:val="00575200"/>
    <w:rsid w:val="00575D5C"/>
    <w:rsid w:val="00576DD2"/>
    <w:rsid w:val="00577ABA"/>
    <w:rsid w:val="005829D2"/>
    <w:rsid w:val="00587BD2"/>
    <w:rsid w:val="0059166C"/>
    <w:rsid w:val="00593CFF"/>
    <w:rsid w:val="00593F37"/>
    <w:rsid w:val="00597FA6"/>
    <w:rsid w:val="005A705D"/>
    <w:rsid w:val="005B55DD"/>
    <w:rsid w:val="005C2230"/>
    <w:rsid w:val="005C3CEB"/>
    <w:rsid w:val="005C6715"/>
    <w:rsid w:val="005C6E51"/>
    <w:rsid w:val="005E0C3F"/>
    <w:rsid w:val="005E747D"/>
    <w:rsid w:val="005E75B6"/>
    <w:rsid w:val="005E79D7"/>
    <w:rsid w:val="005F1A3E"/>
    <w:rsid w:val="005F4688"/>
    <w:rsid w:val="00603670"/>
    <w:rsid w:val="00604A79"/>
    <w:rsid w:val="00604EFC"/>
    <w:rsid w:val="00605FC8"/>
    <w:rsid w:val="006112CB"/>
    <w:rsid w:val="00613E19"/>
    <w:rsid w:val="00614C75"/>
    <w:rsid w:val="00621E7A"/>
    <w:rsid w:val="00625949"/>
    <w:rsid w:val="00625D23"/>
    <w:rsid w:val="00627731"/>
    <w:rsid w:val="00630C41"/>
    <w:rsid w:val="00632340"/>
    <w:rsid w:val="0063262C"/>
    <w:rsid w:val="0063780C"/>
    <w:rsid w:val="006406D1"/>
    <w:rsid w:val="00642DBE"/>
    <w:rsid w:val="00644C0F"/>
    <w:rsid w:val="0066455C"/>
    <w:rsid w:val="00664B33"/>
    <w:rsid w:val="00664B95"/>
    <w:rsid w:val="006720A0"/>
    <w:rsid w:val="006736F7"/>
    <w:rsid w:val="00675263"/>
    <w:rsid w:val="006764B7"/>
    <w:rsid w:val="006773C0"/>
    <w:rsid w:val="00677854"/>
    <w:rsid w:val="00681F76"/>
    <w:rsid w:val="00683ADD"/>
    <w:rsid w:val="00686613"/>
    <w:rsid w:val="00695728"/>
    <w:rsid w:val="00697150"/>
    <w:rsid w:val="006A1A45"/>
    <w:rsid w:val="006A3167"/>
    <w:rsid w:val="006A4949"/>
    <w:rsid w:val="006A65C8"/>
    <w:rsid w:val="006B1819"/>
    <w:rsid w:val="006B6202"/>
    <w:rsid w:val="006C0BB6"/>
    <w:rsid w:val="006C473F"/>
    <w:rsid w:val="006C6197"/>
    <w:rsid w:val="006D0ABC"/>
    <w:rsid w:val="006D32F0"/>
    <w:rsid w:val="006E538D"/>
    <w:rsid w:val="006F4EF2"/>
    <w:rsid w:val="006F5587"/>
    <w:rsid w:val="006F57EE"/>
    <w:rsid w:val="0070224E"/>
    <w:rsid w:val="00702D33"/>
    <w:rsid w:val="00702E3B"/>
    <w:rsid w:val="00704BED"/>
    <w:rsid w:val="00705F36"/>
    <w:rsid w:val="00707800"/>
    <w:rsid w:val="00712213"/>
    <w:rsid w:val="00715973"/>
    <w:rsid w:val="00716607"/>
    <w:rsid w:val="00716886"/>
    <w:rsid w:val="007220FC"/>
    <w:rsid w:val="00724157"/>
    <w:rsid w:val="0072514E"/>
    <w:rsid w:val="00736009"/>
    <w:rsid w:val="00737CDE"/>
    <w:rsid w:val="0074020E"/>
    <w:rsid w:val="00740A6C"/>
    <w:rsid w:val="00741BAD"/>
    <w:rsid w:val="007428CE"/>
    <w:rsid w:val="00743428"/>
    <w:rsid w:val="0074592B"/>
    <w:rsid w:val="00745BDC"/>
    <w:rsid w:val="00746271"/>
    <w:rsid w:val="00750EDA"/>
    <w:rsid w:val="0075703C"/>
    <w:rsid w:val="0076203C"/>
    <w:rsid w:val="007657AB"/>
    <w:rsid w:val="007757E4"/>
    <w:rsid w:val="00776463"/>
    <w:rsid w:val="007766E3"/>
    <w:rsid w:val="00780F36"/>
    <w:rsid w:val="00787653"/>
    <w:rsid w:val="00793780"/>
    <w:rsid w:val="007952A0"/>
    <w:rsid w:val="007963A3"/>
    <w:rsid w:val="007A0700"/>
    <w:rsid w:val="007A1606"/>
    <w:rsid w:val="007A2E15"/>
    <w:rsid w:val="007A35AF"/>
    <w:rsid w:val="007A7491"/>
    <w:rsid w:val="007A7AAA"/>
    <w:rsid w:val="007B38E8"/>
    <w:rsid w:val="007B63E6"/>
    <w:rsid w:val="007C0441"/>
    <w:rsid w:val="007C75B6"/>
    <w:rsid w:val="007D43DB"/>
    <w:rsid w:val="007D76FA"/>
    <w:rsid w:val="007E197D"/>
    <w:rsid w:val="007E28AA"/>
    <w:rsid w:val="007F6037"/>
    <w:rsid w:val="008021C5"/>
    <w:rsid w:val="00802EBF"/>
    <w:rsid w:val="008041B0"/>
    <w:rsid w:val="00805953"/>
    <w:rsid w:val="008116B7"/>
    <w:rsid w:val="00812ADA"/>
    <w:rsid w:val="0082363C"/>
    <w:rsid w:val="008252BE"/>
    <w:rsid w:val="00826460"/>
    <w:rsid w:val="0083120A"/>
    <w:rsid w:val="00833FBA"/>
    <w:rsid w:val="00834F93"/>
    <w:rsid w:val="008364EB"/>
    <w:rsid w:val="0084746A"/>
    <w:rsid w:val="00847ED0"/>
    <w:rsid w:val="00852470"/>
    <w:rsid w:val="00852D69"/>
    <w:rsid w:val="00853073"/>
    <w:rsid w:val="0085509D"/>
    <w:rsid w:val="00856268"/>
    <w:rsid w:val="00861BC7"/>
    <w:rsid w:val="0086361F"/>
    <w:rsid w:val="00866F48"/>
    <w:rsid w:val="008773FB"/>
    <w:rsid w:val="0087768F"/>
    <w:rsid w:val="00881257"/>
    <w:rsid w:val="00883771"/>
    <w:rsid w:val="00887676"/>
    <w:rsid w:val="0089305D"/>
    <w:rsid w:val="00893CF6"/>
    <w:rsid w:val="00895367"/>
    <w:rsid w:val="00895B96"/>
    <w:rsid w:val="00895F7A"/>
    <w:rsid w:val="008A45C7"/>
    <w:rsid w:val="008A77C0"/>
    <w:rsid w:val="008B3C09"/>
    <w:rsid w:val="008B7B02"/>
    <w:rsid w:val="008C1794"/>
    <w:rsid w:val="008C331E"/>
    <w:rsid w:val="008D4F72"/>
    <w:rsid w:val="008D5546"/>
    <w:rsid w:val="008D726E"/>
    <w:rsid w:val="008E159F"/>
    <w:rsid w:val="008F311B"/>
    <w:rsid w:val="008F3CC5"/>
    <w:rsid w:val="008F6C37"/>
    <w:rsid w:val="009016A9"/>
    <w:rsid w:val="00902545"/>
    <w:rsid w:val="009026EA"/>
    <w:rsid w:val="0090659F"/>
    <w:rsid w:val="0091250A"/>
    <w:rsid w:val="00921B74"/>
    <w:rsid w:val="0092285D"/>
    <w:rsid w:val="00924524"/>
    <w:rsid w:val="00924F39"/>
    <w:rsid w:val="00926CA8"/>
    <w:rsid w:val="00927FCB"/>
    <w:rsid w:val="00930A8F"/>
    <w:rsid w:val="009365AE"/>
    <w:rsid w:val="00940A4F"/>
    <w:rsid w:val="00953BBE"/>
    <w:rsid w:val="0095550A"/>
    <w:rsid w:val="0095623E"/>
    <w:rsid w:val="0096234D"/>
    <w:rsid w:val="00964DC1"/>
    <w:rsid w:val="00966780"/>
    <w:rsid w:val="009671CE"/>
    <w:rsid w:val="00982824"/>
    <w:rsid w:val="00990817"/>
    <w:rsid w:val="00993571"/>
    <w:rsid w:val="009A0881"/>
    <w:rsid w:val="009A2E47"/>
    <w:rsid w:val="009A45AD"/>
    <w:rsid w:val="009A5693"/>
    <w:rsid w:val="009A58F7"/>
    <w:rsid w:val="009A6D3B"/>
    <w:rsid w:val="009B0A2F"/>
    <w:rsid w:val="009B6B54"/>
    <w:rsid w:val="009C3F3F"/>
    <w:rsid w:val="009C43C9"/>
    <w:rsid w:val="009C7336"/>
    <w:rsid w:val="009D07A2"/>
    <w:rsid w:val="009D7A54"/>
    <w:rsid w:val="009E0E9F"/>
    <w:rsid w:val="009E3940"/>
    <w:rsid w:val="009E3F86"/>
    <w:rsid w:val="009E605D"/>
    <w:rsid w:val="009F41D8"/>
    <w:rsid w:val="009F4CF7"/>
    <w:rsid w:val="009F4D90"/>
    <w:rsid w:val="009F5778"/>
    <w:rsid w:val="00A021B0"/>
    <w:rsid w:val="00A06941"/>
    <w:rsid w:val="00A06F89"/>
    <w:rsid w:val="00A06FE9"/>
    <w:rsid w:val="00A0721C"/>
    <w:rsid w:val="00A07724"/>
    <w:rsid w:val="00A21EE2"/>
    <w:rsid w:val="00A24156"/>
    <w:rsid w:val="00A2775C"/>
    <w:rsid w:val="00A30F9E"/>
    <w:rsid w:val="00A32047"/>
    <w:rsid w:val="00A3214B"/>
    <w:rsid w:val="00A33315"/>
    <w:rsid w:val="00A36A2B"/>
    <w:rsid w:val="00A43216"/>
    <w:rsid w:val="00A45A7D"/>
    <w:rsid w:val="00A47C30"/>
    <w:rsid w:val="00A5516E"/>
    <w:rsid w:val="00A616AF"/>
    <w:rsid w:val="00A631EA"/>
    <w:rsid w:val="00A634B4"/>
    <w:rsid w:val="00A669E4"/>
    <w:rsid w:val="00A67625"/>
    <w:rsid w:val="00A67EF5"/>
    <w:rsid w:val="00A70015"/>
    <w:rsid w:val="00A70A66"/>
    <w:rsid w:val="00A74727"/>
    <w:rsid w:val="00A81539"/>
    <w:rsid w:val="00A8364D"/>
    <w:rsid w:val="00A870C2"/>
    <w:rsid w:val="00A87B23"/>
    <w:rsid w:val="00A90A66"/>
    <w:rsid w:val="00AA2CE9"/>
    <w:rsid w:val="00AB2275"/>
    <w:rsid w:val="00AB2B02"/>
    <w:rsid w:val="00AB35C1"/>
    <w:rsid w:val="00AB7207"/>
    <w:rsid w:val="00AB7E87"/>
    <w:rsid w:val="00AD5248"/>
    <w:rsid w:val="00AD59FA"/>
    <w:rsid w:val="00AE179F"/>
    <w:rsid w:val="00AE1DC0"/>
    <w:rsid w:val="00AE3DE1"/>
    <w:rsid w:val="00AF4BBA"/>
    <w:rsid w:val="00AF5E09"/>
    <w:rsid w:val="00B025C1"/>
    <w:rsid w:val="00B0701D"/>
    <w:rsid w:val="00B17B9F"/>
    <w:rsid w:val="00B222AA"/>
    <w:rsid w:val="00B22B57"/>
    <w:rsid w:val="00B25549"/>
    <w:rsid w:val="00B262B9"/>
    <w:rsid w:val="00B34657"/>
    <w:rsid w:val="00B346BC"/>
    <w:rsid w:val="00B35251"/>
    <w:rsid w:val="00B366C8"/>
    <w:rsid w:val="00B42054"/>
    <w:rsid w:val="00B42D84"/>
    <w:rsid w:val="00B5458D"/>
    <w:rsid w:val="00B5646B"/>
    <w:rsid w:val="00B577F8"/>
    <w:rsid w:val="00B601F1"/>
    <w:rsid w:val="00B621CA"/>
    <w:rsid w:val="00B65A8A"/>
    <w:rsid w:val="00B7021A"/>
    <w:rsid w:val="00B71C02"/>
    <w:rsid w:val="00B728CF"/>
    <w:rsid w:val="00B90230"/>
    <w:rsid w:val="00B904FB"/>
    <w:rsid w:val="00B94960"/>
    <w:rsid w:val="00B9634E"/>
    <w:rsid w:val="00BA0AB6"/>
    <w:rsid w:val="00BB0495"/>
    <w:rsid w:val="00BB45F1"/>
    <w:rsid w:val="00BB56F4"/>
    <w:rsid w:val="00BC1976"/>
    <w:rsid w:val="00BC2BAD"/>
    <w:rsid w:val="00BC7AA1"/>
    <w:rsid w:val="00BD55E5"/>
    <w:rsid w:val="00BD5B0D"/>
    <w:rsid w:val="00BD7CA3"/>
    <w:rsid w:val="00BE49AA"/>
    <w:rsid w:val="00BF53C2"/>
    <w:rsid w:val="00C02DCA"/>
    <w:rsid w:val="00C0518C"/>
    <w:rsid w:val="00C0590B"/>
    <w:rsid w:val="00C06E56"/>
    <w:rsid w:val="00C1179E"/>
    <w:rsid w:val="00C11AE9"/>
    <w:rsid w:val="00C208B0"/>
    <w:rsid w:val="00C233F1"/>
    <w:rsid w:val="00C23CF5"/>
    <w:rsid w:val="00C25BAC"/>
    <w:rsid w:val="00C2652A"/>
    <w:rsid w:val="00C31F76"/>
    <w:rsid w:val="00C321D0"/>
    <w:rsid w:val="00C33CDC"/>
    <w:rsid w:val="00C45345"/>
    <w:rsid w:val="00C46ABF"/>
    <w:rsid w:val="00C47191"/>
    <w:rsid w:val="00C47944"/>
    <w:rsid w:val="00C53EBD"/>
    <w:rsid w:val="00C607FC"/>
    <w:rsid w:val="00C62325"/>
    <w:rsid w:val="00C62623"/>
    <w:rsid w:val="00C6745F"/>
    <w:rsid w:val="00C73BA4"/>
    <w:rsid w:val="00C73F91"/>
    <w:rsid w:val="00C820A0"/>
    <w:rsid w:val="00C83EEA"/>
    <w:rsid w:val="00C94459"/>
    <w:rsid w:val="00CA28FB"/>
    <w:rsid w:val="00CA3427"/>
    <w:rsid w:val="00CB2E15"/>
    <w:rsid w:val="00CB722D"/>
    <w:rsid w:val="00CC5696"/>
    <w:rsid w:val="00CD0023"/>
    <w:rsid w:val="00CD2CDE"/>
    <w:rsid w:val="00CD53E6"/>
    <w:rsid w:val="00CF3F9F"/>
    <w:rsid w:val="00CF4D5D"/>
    <w:rsid w:val="00CF5D45"/>
    <w:rsid w:val="00CF69B4"/>
    <w:rsid w:val="00D0313D"/>
    <w:rsid w:val="00D05BB5"/>
    <w:rsid w:val="00D05D44"/>
    <w:rsid w:val="00D06666"/>
    <w:rsid w:val="00D06DBF"/>
    <w:rsid w:val="00D07C89"/>
    <w:rsid w:val="00D10315"/>
    <w:rsid w:val="00D16931"/>
    <w:rsid w:val="00D27F96"/>
    <w:rsid w:val="00D32EEB"/>
    <w:rsid w:val="00D406A2"/>
    <w:rsid w:val="00D40B58"/>
    <w:rsid w:val="00D41C87"/>
    <w:rsid w:val="00D44507"/>
    <w:rsid w:val="00D45AFE"/>
    <w:rsid w:val="00D46004"/>
    <w:rsid w:val="00D4751C"/>
    <w:rsid w:val="00D50A0C"/>
    <w:rsid w:val="00D5144D"/>
    <w:rsid w:val="00D54039"/>
    <w:rsid w:val="00D552E4"/>
    <w:rsid w:val="00D602F5"/>
    <w:rsid w:val="00D60C4D"/>
    <w:rsid w:val="00D7222B"/>
    <w:rsid w:val="00D8072E"/>
    <w:rsid w:val="00D80FC5"/>
    <w:rsid w:val="00D825D4"/>
    <w:rsid w:val="00D87DAD"/>
    <w:rsid w:val="00D911DB"/>
    <w:rsid w:val="00D94B3A"/>
    <w:rsid w:val="00D95849"/>
    <w:rsid w:val="00DA1B53"/>
    <w:rsid w:val="00DA1DBA"/>
    <w:rsid w:val="00DA483E"/>
    <w:rsid w:val="00DA4BCA"/>
    <w:rsid w:val="00DB0EFA"/>
    <w:rsid w:val="00DB1B82"/>
    <w:rsid w:val="00DC2542"/>
    <w:rsid w:val="00DC4835"/>
    <w:rsid w:val="00DC55CE"/>
    <w:rsid w:val="00DC787F"/>
    <w:rsid w:val="00DD2242"/>
    <w:rsid w:val="00DD3196"/>
    <w:rsid w:val="00DD73B0"/>
    <w:rsid w:val="00DE103D"/>
    <w:rsid w:val="00DE4651"/>
    <w:rsid w:val="00DE4EE4"/>
    <w:rsid w:val="00DE5DC3"/>
    <w:rsid w:val="00DE64C3"/>
    <w:rsid w:val="00DF0852"/>
    <w:rsid w:val="00DF11BD"/>
    <w:rsid w:val="00DF5EC0"/>
    <w:rsid w:val="00DF5FDA"/>
    <w:rsid w:val="00DF60F1"/>
    <w:rsid w:val="00DF6C3F"/>
    <w:rsid w:val="00DF7BE1"/>
    <w:rsid w:val="00E028F3"/>
    <w:rsid w:val="00E07D22"/>
    <w:rsid w:val="00E10610"/>
    <w:rsid w:val="00E13232"/>
    <w:rsid w:val="00E13660"/>
    <w:rsid w:val="00E20E2F"/>
    <w:rsid w:val="00E2220C"/>
    <w:rsid w:val="00E237C4"/>
    <w:rsid w:val="00E26271"/>
    <w:rsid w:val="00E27AC4"/>
    <w:rsid w:val="00E27F10"/>
    <w:rsid w:val="00E3486E"/>
    <w:rsid w:val="00E362A7"/>
    <w:rsid w:val="00E42D29"/>
    <w:rsid w:val="00E47F35"/>
    <w:rsid w:val="00E50287"/>
    <w:rsid w:val="00E509E1"/>
    <w:rsid w:val="00E54515"/>
    <w:rsid w:val="00E57F16"/>
    <w:rsid w:val="00E60BCB"/>
    <w:rsid w:val="00E61A58"/>
    <w:rsid w:val="00E669FD"/>
    <w:rsid w:val="00E701E3"/>
    <w:rsid w:val="00E72CE1"/>
    <w:rsid w:val="00E72E97"/>
    <w:rsid w:val="00E77A52"/>
    <w:rsid w:val="00E80C05"/>
    <w:rsid w:val="00E830A1"/>
    <w:rsid w:val="00E857F6"/>
    <w:rsid w:val="00E951DE"/>
    <w:rsid w:val="00EA012D"/>
    <w:rsid w:val="00EA2ADE"/>
    <w:rsid w:val="00EA3229"/>
    <w:rsid w:val="00EA6926"/>
    <w:rsid w:val="00EA696E"/>
    <w:rsid w:val="00EB19BD"/>
    <w:rsid w:val="00ED0D54"/>
    <w:rsid w:val="00ED5989"/>
    <w:rsid w:val="00ED7987"/>
    <w:rsid w:val="00EE1BCA"/>
    <w:rsid w:val="00EE33DB"/>
    <w:rsid w:val="00EE5136"/>
    <w:rsid w:val="00EE58DC"/>
    <w:rsid w:val="00EE6899"/>
    <w:rsid w:val="00EF31E0"/>
    <w:rsid w:val="00EF3D42"/>
    <w:rsid w:val="00EF5304"/>
    <w:rsid w:val="00EF635C"/>
    <w:rsid w:val="00F01096"/>
    <w:rsid w:val="00F010BA"/>
    <w:rsid w:val="00F02A32"/>
    <w:rsid w:val="00F05D1E"/>
    <w:rsid w:val="00F11D08"/>
    <w:rsid w:val="00F13CF2"/>
    <w:rsid w:val="00F16D62"/>
    <w:rsid w:val="00F254AD"/>
    <w:rsid w:val="00F26171"/>
    <w:rsid w:val="00F270E9"/>
    <w:rsid w:val="00F319D9"/>
    <w:rsid w:val="00F35197"/>
    <w:rsid w:val="00F40942"/>
    <w:rsid w:val="00F46213"/>
    <w:rsid w:val="00F553F3"/>
    <w:rsid w:val="00F55BD3"/>
    <w:rsid w:val="00F57798"/>
    <w:rsid w:val="00F61105"/>
    <w:rsid w:val="00F62C4C"/>
    <w:rsid w:val="00F62DFA"/>
    <w:rsid w:val="00F654EA"/>
    <w:rsid w:val="00F6788C"/>
    <w:rsid w:val="00F77263"/>
    <w:rsid w:val="00F773A1"/>
    <w:rsid w:val="00F80AED"/>
    <w:rsid w:val="00F838BC"/>
    <w:rsid w:val="00F83AE5"/>
    <w:rsid w:val="00F84B9E"/>
    <w:rsid w:val="00F87D5D"/>
    <w:rsid w:val="00F9147F"/>
    <w:rsid w:val="00F9314C"/>
    <w:rsid w:val="00FA378E"/>
    <w:rsid w:val="00FA4061"/>
    <w:rsid w:val="00FA7160"/>
    <w:rsid w:val="00FA791F"/>
    <w:rsid w:val="00FB239C"/>
    <w:rsid w:val="00FB401E"/>
    <w:rsid w:val="00FB7087"/>
    <w:rsid w:val="00FB7B34"/>
    <w:rsid w:val="00FC320A"/>
    <w:rsid w:val="00FC6391"/>
    <w:rsid w:val="00FD08E2"/>
    <w:rsid w:val="00FD0D28"/>
    <w:rsid w:val="00FD2EB8"/>
    <w:rsid w:val="00FD5CE2"/>
    <w:rsid w:val="00FD6BC8"/>
    <w:rsid w:val="00FE5959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67069-72D3-4F57-B5F8-499574D5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D5B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77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620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uiPriority w:val="99"/>
    <w:rsid w:val="00EE68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D5B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7724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font8">
    <w:name w:val="font_8"/>
    <w:basedOn w:val="Normln"/>
    <w:rsid w:val="00A870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9C7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hyperlink" Target="https://voda.tzb-info.cz/tabulky-a-vypocty/76-navrh-a-posouzeni-svodneho-kanalizacniho-potrubi" TargetMode="External"/><Relationship Id="rId34" Type="http://schemas.openxmlformats.org/officeDocument/2006/relationships/image" Target="media/image21.png"/><Relationship Id="rId42" Type="http://schemas.openxmlformats.org/officeDocument/2006/relationships/hyperlink" Target="http://www.nicoll.cz/produkty/destova-voda/plastove-okapy/prehled-prvku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app=desktop&amp;v=y7MeX3uCmwc" TargetMode="External"/><Relationship Id="rId33" Type="http://schemas.openxmlformats.org/officeDocument/2006/relationships/hyperlink" Target="https://www.youtube.com/watch?v=UlcI_Nf8Zgk" TargetMode="External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fast10.vsb.cz/studijni-materialy/ps4/2.html" TargetMode="External"/><Relationship Id="rId29" Type="http://schemas.openxmlformats.org/officeDocument/2006/relationships/image" Target="media/image19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hyperlink" Target="https://voda.tzb-info.cz/destova-voda/13883-vyuziti-srazkovych-vod-komplexni-reseni" TargetMode="External"/><Relationship Id="rId37" Type="http://schemas.openxmlformats.org/officeDocument/2006/relationships/hyperlink" Target="http://www.nicoll.cz/produkty/destova-voda/plastove-okapy/vypocet-rozmeru.html" TargetMode="External"/><Relationship Id="rId40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hyperlink" Target="https://www.youtube.com/watch?v=Mela2e3m0zI" TargetMode="External"/><Relationship Id="rId36" Type="http://schemas.openxmlformats.org/officeDocument/2006/relationships/hyperlink" Target="http://www.lindabstrechy.cz/pdf/Lindab_okapy.pdf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voda.tzb-info.cz/destova-voda/19645-nove-video-moznosti-vyuziti-destovych-vod-u-rodinnych-domu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hyperlink" Target="https://www.international.geberit.com/products/piping-systems-drainage/geberit-pluvia-roof-drainage/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://www.ceskykutil.cz/materialy/strecha/okapove-systemy-4-montaz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B4C51-D811-4B55-9D6C-7EED3478B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793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5467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poboril</dc:creator>
  <cp:lastModifiedBy>Petr Pobořil</cp:lastModifiedBy>
  <cp:revision>3</cp:revision>
  <cp:lastPrinted>2016-04-20T09:26:00Z</cp:lastPrinted>
  <dcterms:created xsi:type="dcterms:W3CDTF">2021-01-18T11:05:00Z</dcterms:created>
  <dcterms:modified xsi:type="dcterms:W3CDTF">2021-01-18T11:11:00Z</dcterms:modified>
</cp:coreProperties>
</file>